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DE1" w:rsidRPr="008A4DE1" w:rsidRDefault="008A4DE1" w:rsidP="008A4D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52188">
        <w:rPr>
          <w:rFonts w:ascii="Arial" w:eastAsia="Times New Roman" w:hAnsi="Arial" w:cs="Arial"/>
          <w:b/>
          <w:color w:val="0070C0"/>
          <w:sz w:val="36"/>
          <w:szCs w:val="36"/>
          <w:lang w:eastAsia="ru-RU"/>
        </w:rPr>
        <w:t>Причины задержки развития речи</w:t>
      </w:r>
    </w:p>
    <w:p w:rsidR="008A4DE1" w:rsidRPr="00352188" w:rsidRDefault="00352188" w:rsidP="008A4DE1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352188">
        <w:rPr>
          <w:rStyle w:val="a4"/>
          <w:rFonts w:ascii="Comic Sans MS" w:hAnsi="Comic Sans MS"/>
          <w:color w:val="00B050"/>
          <w:sz w:val="28"/>
          <w:szCs w:val="28"/>
        </w:rPr>
        <w:t xml:space="preserve">Назову 10 основных </w:t>
      </w:r>
      <w:r w:rsidR="008A4DE1" w:rsidRPr="00352188">
        <w:rPr>
          <w:rStyle w:val="a4"/>
          <w:rFonts w:ascii="Comic Sans MS" w:hAnsi="Comic Sans MS"/>
          <w:color w:val="00B050"/>
          <w:sz w:val="28"/>
          <w:szCs w:val="28"/>
        </w:rPr>
        <w:t xml:space="preserve"> причин речевой задержки</w:t>
      </w:r>
      <w:r w:rsidR="008A4DE1" w:rsidRPr="00352188">
        <w:rPr>
          <w:rFonts w:ascii="Comic Sans MS" w:hAnsi="Comic Sans MS"/>
          <w:color w:val="00B050"/>
          <w:sz w:val="28"/>
          <w:szCs w:val="28"/>
        </w:rPr>
        <w:t>: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1. Нарушение слуха. Если есть проблемы со слухом (в том числе постоянные серные пробки) - возникают проблемы и с речью.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2. Невостребованность речи. Если с ребенком никто не разговаривает или наоборот, угадывают все его желания по жестам и звуку, то у малыша и не формируется потребности в речи.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3. Слишком быстрый темп речи взрослого. Ребенок не успевает понять суть и выделить отдельные слова. Отчаявшись понять, ребенок выбирает позицию молчания.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4. Генетическая предрасположенность. Часто в семье, где родители или родственники заговорили поздно, дети могут также поздно начать говорить.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5. Заболевание или поражение головного мозга (травмы головы, падения, гипоксия, инфекции, перенесенные внутриутробно, в период родов или в первый год жизни).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6. Психологические травмы (испуг, частые ссоры родителей и др.). Впоследствии это может привести к заиканию.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7. Завышенные требования к ребенку, настойчивое желание немедленного повторения ребенком речи взрослого без создания комфортной, игровой, эмоционально-положительной атмосферы.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8. Алкоголизм родителей.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9. Задержка речевого развития свойственна детям с ДЦП, синдромом Дауна, детям с ранним детским аутизмом, синдромом гиперактивности.</w:t>
      </w:r>
      <w:r w:rsidR="008A4DE1" w:rsidRPr="00352188">
        <w:rPr>
          <w:rFonts w:ascii="Comic Sans MS" w:hAnsi="Comic Sans MS"/>
          <w:color w:val="000000"/>
          <w:sz w:val="28"/>
          <w:szCs w:val="28"/>
        </w:rPr>
        <w:br/>
        <w:t>10. Кстати, в двуязычных семьях такая проблема тоже не редкость!</w:t>
      </w:r>
    </w:p>
    <w:p w:rsidR="008A4DE1" w:rsidRPr="00352188" w:rsidRDefault="008A4DE1" w:rsidP="008A4DE1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352188">
        <w:rPr>
          <w:rStyle w:val="a4"/>
          <w:rFonts w:ascii="Comic Sans MS" w:hAnsi="Comic Sans MS"/>
          <w:color w:val="00B050"/>
          <w:sz w:val="28"/>
          <w:szCs w:val="28"/>
        </w:rPr>
        <w:t>Что же должно насторожить родителей</w:t>
      </w:r>
      <w:r w:rsidRPr="00352188">
        <w:rPr>
          <w:rFonts w:ascii="Comic Sans MS" w:hAnsi="Comic Sans MS"/>
          <w:color w:val="00B050"/>
          <w:sz w:val="28"/>
          <w:szCs w:val="28"/>
        </w:rPr>
        <w:t xml:space="preserve"> </w:t>
      </w:r>
      <w:r w:rsidRPr="00352188">
        <w:rPr>
          <w:rFonts w:ascii="Comic Sans MS" w:hAnsi="Comic Sans MS"/>
          <w:b/>
          <w:color w:val="00B050"/>
          <w:sz w:val="28"/>
          <w:szCs w:val="28"/>
        </w:rPr>
        <w:t>в развитии речи малыша?</w:t>
      </w:r>
      <w:r w:rsidRPr="00352188">
        <w:rPr>
          <w:rFonts w:ascii="Comic Sans MS" w:hAnsi="Comic Sans MS"/>
          <w:color w:val="00B050"/>
          <w:sz w:val="28"/>
          <w:szCs w:val="28"/>
        </w:rPr>
        <w:br/>
      </w:r>
      <w:r w:rsidR="00974041">
        <w:rPr>
          <w:rFonts w:ascii="Comic Sans MS" w:hAnsi="Comic Sans MS"/>
          <w:color w:val="000000"/>
          <w:sz w:val="28"/>
          <w:szCs w:val="28"/>
        </w:rPr>
        <w:t>1. Примерно к 3</w:t>
      </w:r>
      <w:r w:rsidRPr="00352188">
        <w:rPr>
          <w:rFonts w:ascii="Comic Sans MS" w:hAnsi="Comic Sans MS"/>
          <w:color w:val="000000"/>
          <w:sz w:val="28"/>
          <w:szCs w:val="28"/>
        </w:rPr>
        <w:t xml:space="preserve"> месяцам </w:t>
      </w:r>
      <w:r w:rsidR="00974041">
        <w:rPr>
          <w:rFonts w:ascii="Comic Sans MS" w:hAnsi="Comic Sans MS"/>
          <w:color w:val="000000"/>
          <w:sz w:val="28"/>
          <w:szCs w:val="28"/>
        </w:rPr>
        <w:t xml:space="preserve">ребенок должен активно "гулить", а в 6-7 месяцев у него появляется лепет,  </w:t>
      </w:r>
      <w:r w:rsidRPr="00352188">
        <w:rPr>
          <w:rFonts w:ascii="Comic Sans MS" w:hAnsi="Comic Sans MS"/>
          <w:color w:val="000000"/>
          <w:sz w:val="28"/>
          <w:szCs w:val="28"/>
        </w:rPr>
        <w:t xml:space="preserve"> </w:t>
      </w:r>
      <w:r w:rsidR="00974041">
        <w:rPr>
          <w:rFonts w:ascii="Comic Sans MS" w:hAnsi="Comic Sans MS"/>
          <w:color w:val="000000"/>
          <w:sz w:val="28"/>
          <w:szCs w:val="28"/>
        </w:rPr>
        <w:t xml:space="preserve">с 8 месяцев у ребенка появляются лепетные слова, </w:t>
      </w:r>
      <w:r w:rsidRPr="00352188">
        <w:rPr>
          <w:rFonts w:ascii="Comic Sans MS" w:hAnsi="Comic Sans MS"/>
          <w:color w:val="000000"/>
          <w:sz w:val="28"/>
          <w:szCs w:val="28"/>
        </w:rPr>
        <w:t>он следит за губами взрослого, пытается подражать. Если такого не происходит, есть повод обратиться к невропатологу.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>2. Если ребенок к 1 году не оборачивается на звук, речь, обращение к нему, а для привлечения внимания к себе использует плач.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 xml:space="preserve">3. Если у малыша к 1,5 годам трудности с сосанием и жеванием </w:t>
      </w:r>
      <w:r w:rsidRPr="00352188">
        <w:rPr>
          <w:rFonts w:ascii="Comic Sans MS" w:hAnsi="Comic Sans MS"/>
          <w:color w:val="000000"/>
          <w:sz w:val="28"/>
          <w:szCs w:val="28"/>
        </w:rPr>
        <w:lastRenderedPageBreak/>
        <w:t xml:space="preserve">пищи, если он давится даже </w:t>
      </w:r>
      <w:r w:rsidR="00974041">
        <w:rPr>
          <w:rFonts w:ascii="Comic Sans MS" w:hAnsi="Comic Sans MS"/>
          <w:color w:val="000000"/>
          <w:sz w:val="28"/>
          <w:szCs w:val="28"/>
        </w:rPr>
        <w:t>маленьким кусочком.</w:t>
      </w:r>
      <w:r w:rsidR="00974041">
        <w:rPr>
          <w:rFonts w:ascii="Comic Sans MS" w:hAnsi="Comic Sans MS"/>
          <w:color w:val="000000"/>
          <w:sz w:val="28"/>
          <w:szCs w:val="28"/>
        </w:rPr>
        <w:br/>
        <w:t>4. Если в 1,</w:t>
      </w:r>
      <w:r w:rsidRPr="00352188">
        <w:rPr>
          <w:rFonts w:ascii="Comic Sans MS" w:hAnsi="Comic Sans MS"/>
          <w:color w:val="000000"/>
          <w:sz w:val="28"/>
          <w:szCs w:val="28"/>
        </w:rPr>
        <w:t>5 года ребенок не может на слух выполнить задание по картинке (Где мишка? Где глазки? Где киска?).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>5. Если в 1.5-2 года ребенок не может понять и выполнить простую просьбу взрослого (возьми мяч, подними кубик, дай машинку).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>6. Если в возрасте 2-3 лет ребенок не может произносить отдельных слов и составлять из них простые фразы (пойдем гулять, давай играть и т.д.)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>7. Если в 3-4 года ребенок не может произносить предложения, состоящие из подлежащего, сказуемого и дополнения (папа пошел на работу, я иду гулять).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>8. Если к 4 годам большинство звуков произносится неправильно.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>9. Если в 3 года ребенок говорит слишком быстро, глотает окончания слов (или наоборот, говорит очень медленно, хотя в доме никто так не разговаривает).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>10. Если в 3 года говорит только заученными фразами из книжки, мультика и т.д. и не строит собственную речь, предложения. Также должно насторожить, если он вместо своих фраз лишь повторяет в точности сказанное взрослым. Это серьезный повод обратиться к специалисту.</w:t>
      </w:r>
      <w:r w:rsidRPr="00352188">
        <w:rPr>
          <w:rFonts w:ascii="Comic Sans MS" w:hAnsi="Comic Sans MS"/>
          <w:color w:val="000000"/>
          <w:sz w:val="28"/>
          <w:szCs w:val="28"/>
        </w:rPr>
        <w:br/>
        <w:t>11. Если у малыша в любом возрасте постоянно приоткрыт рот, имеется повышенное слюноотделение, не связанное с ростом зубов.</w:t>
      </w:r>
    </w:p>
    <w:p w:rsidR="008A4DE1" w:rsidRPr="00352188" w:rsidRDefault="008A4DE1" w:rsidP="00974041">
      <w:pPr>
        <w:pStyle w:val="a3"/>
        <w:ind w:firstLine="708"/>
        <w:rPr>
          <w:rFonts w:ascii="Comic Sans MS" w:hAnsi="Comic Sans MS"/>
          <w:color w:val="000000"/>
          <w:sz w:val="28"/>
          <w:szCs w:val="28"/>
        </w:rPr>
      </w:pPr>
      <w:r w:rsidRPr="00352188">
        <w:rPr>
          <w:rFonts w:ascii="Comic Sans MS" w:hAnsi="Comic Sans MS"/>
          <w:color w:val="000000"/>
          <w:sz w:val="28"/>
          <w:szCs w:val="28"/>
        </w:rPr>
        <w:t>Родителям не следует надеяться, что проблемы, связан</w:t>
      </w:r>
      <w:r w:rsidR="00352188" w:rsidRPr="00352188">
        <w:rPr>
          <w:rFonts w:ascii="Comic Sans MS" w:hAnsi="Comic Sans MS"/>
          <w:color w:val="000000"/>
          <w:sz w:val="28"/>
          <w:szCs w:val="28"/>
        </w:rPr>
        <w:t>ные с задержкой речи, разрешатся</w:t>
      </w:r>
      <w:r w:rsidRPr="00352188">
        <w:rPr>
          <w:rFonts w:ascii="Comic Sans MS" w:hAnsi="Comic Sans MS"/>
          <w:color w:val="000000"/>
          <w:sz w:val="28"/>
          <w:szCs w:val="28"/>
        </w:rPr>
        <w:t xml:space="preserve"> сами собой. Если вы испытываете сомнения, обратитесь к специалисту (невропатолог</w:t>
      </w:r>
      <w:r w:rsidR="00974041">
        <w:rPr>
          <w:rFonts w:ascii="Comic Sans MS" w:hAnsi="Comic Sans MS"/>
          <w:color w:val="000000"/>
          <w:sz w:val="28"/>
          <w:szCs w:val="28"/>
        </w:rPr>
        <w:t>у</w:t>
      </w:r>
      <w:r w:rsidRPr="00352188">
        <w:rPr>
          <w:rFonts w:ascii="Comic Sans MS" w:hAnsi="Comic Sans MS"/>
          <w:color w:val="000000"/>
          <w:sz w:val="28"/>
          <w:szCs w:val="28"/>
        </w:rPr>
        <w:t>, психолог</w:t>
      </w:r>
      <w:r w:rsidR="00974041">
        <w:rPr>
          <w:rFonts w:ascii="Comic Sans MS" w:hAnsi="Comic Sans MS"/>
          <w:color w:val="000000"/>
          <w:sz w:val="28"/>
          <w:szCs w:val="28"/>
        </w:rPr>
        <w:t>у</w:t>
      </w:r>
      <w:r w:rsidRPr="00352188">
        <w:rPr>
          <w:rFonts w:ascii="Comic Sans MS" w:hAnsi="Comic Sans MS"/>
          <w:color w:val="000000"/>
          <w:sz w:val="28"/>
          <w:szCs w:val="28"/>
        </w:rPr>
        <w:t>, дефектолог</w:t>
      </w:r>
      <w:r w:rsidR="00974041">
        <w:rPr>
          <w:rFonts w:ascii="Comic Sans MS" w:hAnsi="Comic Sans MS"/>
          <w:color w:val="000000"/>
          <w:sz w:val="28"/>
          <w:szCs w:val="28"/>
        </w:rPr>
        <w:t>у</w:t>
      </w:r>
      <w:r w:rsidRPr="00352188">
        <w:rPr>
          <w:rFonts w:ascii="Comic Sans MS" w:hAnsi="Comic Sans MS"/>
          <w:color w:val="000000"/>
          <w:sz w:val="28"/>
          <w:szCs w:val="28"/>
        </w:rPr>
        <w:t>, логопед</w:t>
      </w:r>
      <w:r w:rsidR="00974041">
        <w:rPr>
          <w:rFonts w:ascii="Comic Sans MS" w:hAnsi="Comic Sans MS"/>
          <w:color w:val="000000"/>
          <w:sz w:val="28"/>
          <w:szCs w:val="28"/>
        </w:rPr>
        <w:t>у</w:t>
      </w:r>
      <w:r w:rsidRPr="00352188">
        <w:rPr>
          <w:rFonts w:ascii="Comic Sans MS" w:hAnsi="Comic Sans MS"/>
          <w:color w:val="000000"/>
          <w:sz w:val="28"/>
          <w:szCs w:val="28"/>
        </w:rPr>
        <w:t>, лор-врач</w:t>
      </w:r>
      <w:r w:rsidR="00974041">
        <w:rPr>
          <w:rFonts w:ascii="Comic Sans MS" w:hAnsi="Comic Sans MS"/>
          <w:color w:val="000000"/>
          <w:sz w:val="28"/>
          <w:szCs w:val="28"/>
        </w:rPr>
        <w:t>у</w:t>
      </w:r>
      <w:r w:rsidRPr="00352188">
        <w:rPr>
          <w:rFonts w:ascii="Comic Sans MS" w:hAnsi="Comic Sans MS"/>
          <w:color w:val="000000"/>
          <w:sz w:val="28"/>
          <w:szCs w:val="28"/>
        </w:rPr>
        <w:t>, а иногда и психиатр</w:t>
      </w:r>
      <w:r w:rsidR="00974041">
        <w:rPr>
          <w:rFonts w:ascii="Comic Sans MS" w:hAnsi="Comic Sans MS"/>
          <w:color w:val="000000"/>
          <w:sz w:val="28"/>
          <w:szCs w:val="28"/>
        </w:rPr>
        <w:t>у</w:t>
      </w:r>
      <w:r w:rsidRPr="00352188">
        <w:rPr>
          <w:rFonts w:ascii="Comic Sans MS" w:hAnsi="Comic Sans MS"/>
          <w:color w:val="000000"/>
          <w:sz w:val="28"/>
          <w:szCs w:val="28"/>
        </w:rPr>
        <w:t>). Но и сами действуйте! Старайтесь создавать мотивационную среду для развития речи, эмоционально поощряйте ребенка за успехи, произносите сами слова четко и без скороговорки.</w:t>
      </w:r>
    </w:p>
    <w:p w:rsidR="008A4DE1" w:rsidRPr="00352188" w:rsidRDefault="008A4DE1" w:rsidP="00974041">
      <w:pPr>
        <w:pStyle w:val="a3"/>
        <w:ind w:firstLine="708"/>
        <w:rPr>
          <w:rFonts w:ascii="Comic Sans MS" w:hAnsi="Comic Sans MS"/>
          <w:color w:val="000000"/>
          <w:sz w:val="28"/>
          <w:szCs w:val="28"/>
        </w:rPr>
      </w:pPr>
      <w:r w:rsidRPr="00352188">
        <w:rPr>
          <w:rFonts w:ascii="Comic Sans MS" w:hAnsi="Comic Sans MS"/>
          <w:color w:val="000000"/>
          <w:sz w:val="28"/>
          <w:szCs w:val="28"/>
        </w:rPr>
        <w:t xml:space="preserve">Активно играйте с ним в пальчиковые игры, проводите ежедневно артикуляционную гимнастику, развивайте мелкую моторику, разговаривайте с ребенком не с высоты своего роста, а на уровне его глаз, слушайте и повторяйте различные звуки. Задавайте ребенку вопрос и первое время сами отвечайте на него (Где ручки? </w:t>
      </w:r>
      <w:r w:rsidRPr="00352188">
        <w:rPr>
          <w:rFonts w:ascii="Comic Sans MS" w:hAnsi="Comic Sans MS"/>
          <w:color w:val="000000"/>
          <w:sz w:val="28"/>
          <w:szCs w:val="28"/>
        </w:rPr>
        <w:lastRenderedPageBreak/>
        <w:t>- Вот! Как сказала собачка? - Гав-гав! Как зовут куклу? - Ляля!). Через какое-то время спросите его об этом снова и скажите, что забыли ответ. Подождите. Если ребенок не отвечает, повторяйте все сначала.</w:t>
      </w:r>
    </w:p>
    <w:p w:rsidR="008A4DE1" w:rsidRDefault="008A4DE1" w:rsidP="008A4DE1">
      <w:pPr>
        <w:pStyle w:val="a3"/>
        <w:rPr>
          <w:rFonts w:ascii="Comic Sans MS" w:hAnsi="Comic Sans MS"/>
          <w:color w:val="000000"/>
          <w:sz w:val="28"/>
          <w:szCs w:val="28"/>
        </w:rPr>
      </w:pPr>
      <w:r w:rsidRPr="00352188">
        <w:rPr>
          <w:rFonts w:ascii="Comic Sans MS" w:hAnsi="Comic Sans MS"/>
          <w:color w:val="000000"/>
          <w:sz w:val="28"/>
          <w:szCs w:val="28"/>
        </w:rPr>
        <w:t>Мотивируйте! Не останавливайтесь! Не отчаивайтесь! А главное, не запускайте ситуацию, ведь потом может быть поздно.</w:t>
      </w:r>
    </w:p>
    <w:p w:rsidR="00974041" w:rsidRPr="00352188" w:rsidRDefault="00974041" w:rsidP="008A4DE1">
      <w:pPr>
        <w:pStyle w:val="a3"/>
        <w:rPr>
          <w:rFonts w:ascii="Comic Sans MS" w:hAnsi="Comic Sans MS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257800" cy="2880360"/>
            <wp:effectExtent l="57150" t="38100" r="38100" b="15240"/>
            <wp:docPr id="1" name="Рисунок 1" descr="W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M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803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041" w:rsidRPr="00352188" w:rsidSect="000D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E1"/>
    <w:rsid w:val="000D601D"/>
    <w:rsid w:val="00352188"/>
    <w:rsid w:val="008A4DE1"/>
    <w:rsid w:val="00974041"/>
    <w:rsid w:val="00A84166"/>
    <w:rsid w:val="00AF1944"/>
    <w:rsid w:val="00B40846"/>
    <w:rsid w:val="00C568A8"/>
    <w:rsid w:val="00E5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4D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4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</cp:revision>
  <dcterms:created xsi:type="dcterms:W3CDTF">2014-11-09T13:57:00Z</dcterms:created>
  <dcterms:modified xsi:type="dcterms:W3CDTF">2016-01-19T12:31:00Z</dcterms:modified>
</cp:coreProperties>
</file>