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9E1" w:rsidRDefault="005C29E1" w:rsidP="005C29E1">
      <w:pPr>
        <w:pStyle w:val="Style2"/>
        <w:widowControl/>
        <w:spacing w:before="24"/>
        <w:ind w:left="1565"/>
        <w:rPr>
          <w:rStyle w:val="a3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-415290</wp:posOffset>
            </wp:positionV>
            <wp:extent cx="2929255" cy="1400175"/>
            <wp:effectExtent l="19050" t="0" r="4445" b="0"/>
            <wp:wrapThrough wrapText="bothSides">
              <wp:wrapPolygon edited="0">
                <wp:start x="-140" y="0"/>
                <wp:lineTo x="-140" y="21453"/>
                <wp:lineTo x="21633" y="21453"/>
                <wp:lineTo x="21633" y="0"/>
                <wp:lineTo x="-140" y="0"/>
              </wp:wrapPolygon>
            </wp:wrapThrough>
            <wp:docPr id="4" name="Рисунок 4" descr="C:\Documents and Settings\1\Рабочий стол\img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img8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l="50347" t="2214" r="6040" b="8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9E1">
        <w:rPr>
          <w:rStyle w:val="a3"/>
        </w:rPr>
        <w:t xml:space="preserve"> </w:t>
      </w:r>
    </w:p>
    <w:p w:rsidR="005C29E1" w:rsidRDefault="005C29E1" w:rsidP="005C29E1">
      <w:pPr>
        <w:pStyle w:val="Style2"/>
        <w:widowControl/>
        <w:spacing w:before="24"/>
        <w:ind w:left="1565"/>
        <w:rPr>
          <w:rStyle w:val="a3"/>
        </w:rPr>
      </w:pPr>
    </w:p>
    <w:p w:rsidR="005C29E1" w:rsidRDefault="005C29E1" w:rsidP="005C29E1">
      <w:pPr>
        <w:pStyle w:val="Style2"/>
        <w:widowControl/>
        <w:spacing w:before="24"/>
        <w:ind w:left="1565"/>
        <w:rPr>
          <w:rStyle w:val="a3"/>
        </w:rPr>
      </w:pPr>
    </w:p>
    <w:p w:rsidR="005C29E1" w:rsidRDefault="005C29E1" w:rsidP="005C29E1">
      <w:pPr>
        <w:pStyle w:val="Style2"/>
        <w:widowControl/>
        <w:spacing w:before="24"/>
        <w:ind w:left="1565"/>
        <w:rPr>
          <w:rStyle w:val="a3"/>
        </w:rPr>
      </w:pPr>
    </w:p>
    <w:p w:rsidR="005C29E1" w:rsidRDefault="005C29E1" w:rsidP="005C29E1">
      <w:pPr>
        <w:pStyle w:val="Style2"/>
        <w:widowControl/>
        <w:spacing w:before="24"/>
        <w:ind w:left="1565"/>
        <w:rPr>
          <w:rStyle w:val="a3"/>
        </w:rPr>
      </w:pPr>
    </w:p>
    <w:p w:rsidR="005C29E1" w:rsidRDefault="005C29E1" w:rsidP="005C29E1">
      <w:pPr>
        <w:pStyle w:val="Style2"/>
        <w:widowControl/>
        <w:spacing w:before="24"/>
        <w:ind w:left="1565"/>
        <w:rPr>
          <w:rStyle w:val="FontStyle1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35"/>
        <w:gridCol w:w="1877"/>
      </w:tblGrid>
      <w:tr w:rsidR="005C29E1" w:rsidTr="0098535C">
        <w:tblPrEx>
          <w:tblCellMar>
            <w:top w:w="0" w:type="dxa"/>
            <w:bottom w:w="0" w:type="dxa"/>
          </w:tblCellMar>
        </w:tblPrEx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29E1" w:rsidRDefault="005C29E1" w:rsidP="0098535C">
            <w:pPr>
              <w:pStyle w:val="Style7"/>
              <w:widowControl/>
              <w:spacing w:line="240" w:lineRule="auto"/>
              <w:rPr>
                <w:rStyle w:val="FontStyle14"/>
              </w:rPr>
            </w:pPr>
            <w:r>
              <w:rPr>
                <w:rStyle w:val="FontStyle14"/>
              </w:rPr>
              <w:t>ИНН</w:t>
            </w:r>
          </w:p>
        </w:tc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29E1" w:rsidRDefault="005C29E1" w:rsidP="0098535C">
            <w:pPr>
              <w:pStyle w:val="Style7"/>
              <w:widowControl/>
              <w:spacing w:line="240" w:lineRule="auto"/>
              <w:rPr>
                <w:rStyle w:val="FontStyle14"/>
              </w:rPr>
            </w:pPr>
            <w:r>
              <w:rPr>
                <w:rStyle w:val="FontStyle14"/>
              </w:rPr>
              <w:t>7616005390</w:t>
            </w:r>
          </w:p>
        </w:tc>
      </w:tr>
      <w:tr w:rsidR="005C29E1" w:rsidTr="0098535C">
        <w:tblPrEx>
          <w:tblCellMar>
            <w:top w:w="0" w:type="dxa"/>
            <w:bottom w:w="0" w:type="dxa"/>
          </w:tblCellMar>
        </w:tblPrEx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29E1" w:rsidRDefault="005C29E1" w:rsidP="0098535C">
            <w:pPr>
              <w:pStyle w:val="Style7"/>
              <w:widowControl/>
              <w:spacing w:line="240" w:lineRule="auto"/>
              <w:rPr>
                <w:rStyle w:val="FontStyle14"/>
              </w:rPr>
            </w:pPr>
            <w:r>
              <w:rPr>
                <w:rStyle w:val="FontStyle14"/>
              </w:rPr>
              <w:t>КПП</w:t>
            </w:r>
          </w:p>
        </w:tc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29E1" w:rsidRDefault="005C29E1" w:rsidP="0098535C">
            <w:pPr>
              <w:pStyle w:val="Style7"/>
              <w:widowControl/>
              <w:spacing w:line="240" w:lineRule="auto"/>
              <w:rPr>
                <w:rStyle w:val="FontStyle14"/>
              </w:rPr>
            </w:pPr>
            <w:r>
              <w:rPr>
                <w:rStyle w:val="FontStyle14"/>
              </w:rPr>
              <w:t>761601001</w:t>
            </w:r>
          </w:p>
        </w:tc>
      </w:tr>
      <w:tr w:rsidR="005C29E1" w:rsidTr="0098535C">
        <w:tblPrEx>
          <w:tblCellMar>
            <w:top w:w="0" w:type="dxa"/>
            <w:bottom w:w="0" w:type="dxa"/>
          </w:tblCellMar>
        </w:tblPrEx>
        <w:tc>
          <w:tcPr>
            <w:tcW w:w="1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29E1" w:rsidRDefault="005C29E1" w:rsidP="0098535C">
            <w:pPr>
              <w:pStyle w:val="Style7"/>
              <w:widowControl/>
              <w:ind w:left="5" w:hanging="5"/>
              <w:rPr>
                <w:rStyle w:val="FontStyle14"/>
              </w:rPr>
            </w:pPr>
            <w:r>
              <w:rPr>
                <w:rStyle w:val="FontStyle14"/>
              </w:rPr>
              <w:t>Единицы измерения</w:t>
            </w:r>
          </w:p>
        </w:tc>
        <w:tc>
          <w:tcPr>
            <w:tcW w:w="1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29E1" w:rsidRDefault="005C29E1" w:rsidP="0098535C">
            <w:pPr>
              <w:pStyle w:val="Style7"/>
              <w:widowControl/>
              <w:spacing w:line="240" w:lineRule="auto"/>
              <w:ind w:left="514"/>
              <w:rPr>
                <w:rStyle w:val="FontStyle14"/>
              </w:rPr>
            </w:pPr>
            <w:r>
              <w:rPr>
                <w:rStyle w:val="FontStyle14"/>
              </w:rPr>
              <w:t>Рубли</w:t>
            </w:r>
          </w:p>
        </w:tc>
      </w:tr>
    </w:tbl>
    <w:p w:rsidR="005C29E1" w:rsidRDefault="005C29E1" w:rsidP="005C29E1">
      <w:pPr>
        <w:pStyle w:val="Style9"/>
        <w:widowControl/>
        <w:spacing w:line="240" w:lineRule="exact"/>
        <w:ind w:left="226" w:right="1766"/>
        <w:rPr>
          <w:sz w:val="20"/>
          <w:szCs w:val="20"/>
        </w:rPr>
      </w:pPr>
    </w:p>
    <w:p w:rsidR="005C29E1" w:rsidRDefault="005C29E1" w:rsidP="005C29E1">
      <w:pPr>
        <w:pStyle w:val="Style9"/>
        <w:widowControl/>
        <w:spacing w:before="10" w:line="274" w:lineRule="exact"/>
        <w:ind w:left="226" w:right="1766"/>
        <w:jc w:val="center"/>
        <w:rPr>
          <w:rStyle w:val="FontStyle14"/>
        </w:rPr>
      </w:pPr>
      <w:r>
        <w:rPr>
          <w:rStyle w:val="FontStyle14"/>
        </w:rPr>
        <w:t xml:space="preserve">План финансово-хозяйственной деятельности </w:t>
      </w:r>
    </w:p>
    <w:p w:rsidR="005C29E1" w:rsidRDefault="005C29E1" w:rsidP="005C29E1">
      <w:pPr>
        <w:pStyle w:val="Style9"/>
        <w:widowControl/>
        <w:spacing w:before="10" w:line="274" w:lineRule="exact"/>
        <w:ind w:left="226" w:right="1766"/>
        <w:jc w:val="center"/>
        <w:rPr>
          <w:rStyle w:val="FontStyle13"/>
        </w:rPr>
      </w:pPr>
      <w:r>
        <w:rPr>
          <w:rStyle w:val="FontStyle14"/>
        </w:rPr>
        <w:t xml:space="preserve">на </w:t>
      </w:r>
      <w:r>
        <w:rPr>
          <w:rStyle w:val="FontStyle14"/>
          <w:u w:val="single"/>
        </w:rPr>
        <w:t>2013</w:t>
      </w:r>
      <w:r>
        <w:rPr>
          <w:rStyle w:val="FontStyle14"/>
        </w:rPr>
        <w:t xml:space="preserve">    год </w:t>
      </w:r>
      <w:r>
        <w:rPr>
          <w:rStyle w:val="FontStyle13"/>
        </w:rPr>
        <w:t xml:space="preserve">(годы) </w:t>
      </w:r>
    </w:p>
    <w:p w:rsidR="005C29E1" w:rsidRDefault="005C29E1" w:rsidP="005C29E1">
      <w:pPr>
        <w:pStyle w:val="Style9"/>
        <w:widowControl/>
        <w:spacing w:before="10" w:line="274" w:lineRule="exact"/>
        <w:ind w:left="226" w:right="1766"/>
        <w:jc w:val="center"/>
        <w:rPr>
          <w:rStyle w:val="FontStyle14"/>
          <w:u w:val="single"/>
        </w:rPr>
      </w:pPr>
      <w:r>
        <w:rPr>
          <w:rStyle w:val="FontStyle14"/>
          <w:u w:val="single"/>
        </w:rPr>
        <w:t xml:space="preserve">МДОУ «Детский сад общеразвивающего вида №2» Муниципальное дошкольное образовательное учреждение «Детский сад </w:t>
      </w:r>
    </w:p>
    <w:p w:rsidR="005C29E1" w:rsidRDefault="005C29E1" w:rsidP="005C29E1">
      <w:pPr>
        <w:pStyle w:val="Style9"/>
        <w:widowControl/>
        <w:spacing w:before="10" w:line="274" w:lineRule="exact"/>
        <w:ind w:left="226" w:right="1766"/>
        <w:jc w:val="center"/>
        <w:rPr>
          <w:rStyle w:val="FontStyle14"/>
          <w:u w:val="single"/>
        </w:rPr>
      </w:pPr>
      <w:r>
        <w:rPr>
          <w:rStyle w:val="FontStyle14"/>
          <w:u w:val="single"/>
        </w:rPr>
        <w:t>общеразвивающего вида №2»</w:t>
      </w:r>
    </w:p>
    <w:p w:rsidR="005C29E1" w:rsidRDefault="005C29E1" w:rsidP="005C29E1">
      <w:pPr>
        <w:pStyle w:val="Style8"/>
        <w:widowControl/>
        <w:spacing w:line="274" w:lineRule="exact"/>
        <w:ind w:left="230"/>
        <w:jc w:val="center"/>
        <w:rPr>
          <w:rStyle w:val="FontStyle14"/>
        </w:rPr>
      </w:pPr>
      <w:r>
        <w:rPr>
          <w:rStyle w:val="FontStyle14"/>
        </w:rPr>
        <w:t>(полное и краткое наименование муниципального бюджетного учреждения)</w:t>
      </w:r>
    </w:p>
    <w:p w:rsidR="005C29E1" w:rsidRDefault="005C29E1" w:rsidP="005C29E1">
      <w:pPr>
        <w:pStyle w:val="Style6"/>
        <w:widowControl/>
        <w:spacing w:line="240" w:lineRule="exact"/>
        <w:ind w:left="758"/>
        <w:rPr>
          <w:sz w:val="20"/>
          <w:szCs w:val="20"/>
        </w:rPr>
      </w:pPr>
    </w:p>
    <w:p w:rsidR="005C29E1" w:rsidRDefault="005C29E1" w:rsidP="005C29E1">
      <w:pPr>
        <w:pStyle w:val="Style6"/>
        <w:widowControl/>
        <w:spacing w:before="29"/>
        <w:ind w:left="758"/>
        <w:rPr>
          <w:rStyle w:val="FontStyle14"/>
          <w:u w:val="single"/>
        </w:rPr>
      </w:pPr>
      <w:r>
        <w:rPr>
          <w:rStyle w:val="FontStyle14"/>
          <w:u w:val="single"/>
        </w:rPr>
        <w:t xml:space="preserve">Управление образования Администрации Гаврилов-Ямского МР </w:t>
      </w:r>
    </w:p>
    <w:p w:rsidR="005C29E1" w:rsidRDefault="005C29E1" w:rsidP="005C29E1">
      <w:pPr>
        <w:pStyle w:val="Style6"/>
        <w:widowControl/>
        <w:spacing w:before="29"/>
        <w:ind w:left="758"/>
        <w:rPr>
          <w:rStyle w:val="FontStyle15"/>
        </w:rPr>
      </w:pPr>
      <w:r>
        <w:rPr>
          <w:rStyle w:val="FontStyle14"/>
        </w:rPr>
        <w:t xml:space="preserve">(наименование органа, осуществляющего функции и полномочия учредителя) </w:t>
      </w:r>
      <w:r>
        <w:rPr>
          <w:rStyle w:val="FontStyle15"/>
        </w:rPr>
        <w:t>Адрес фактического местонахождения учреждения:</w:t>
      </w:r>
    </w:p>
    <w:p w:rsidR="005C29E1" w:rsidRDefault="005C29E1" w:rsidP="005C29E1">
      <w:pPr>
        <w:pStyle w:val="Style4"/>
        <w:widowControl/>
        <w:spacing w:before="38" w:line="509" w:lineRule="exact"/>
        <w:ind w:left="758" w:firstLine="0"/>
        <w:rPr>
          <w:rStyle w:val="FontStyle15"/>
          <w:u w:val="single"/>
        </w:rPr>
      </w:pPr>
      <w:r>
        <w:rPr>
          <w:rStyle w:val="FontStyle15"/>
          <w:u w:val="single"/>
        </w:rPr>
        <w:t>Ярославская область</w:t>
      </w:r>
      <w:r>
        <w:rPr>
          <w:rStyle w:val="FontStyle15"/>
        </w:rPr>
        <w:t xml:space="preserve"> г</w:t>
      </w:r>
      <w:proofErr w:type="gramStart"/>
      <w:r>
        <w:rPr>
          <w:rStyle w:val="FontStyle15"/>
          <w:u w:val="single"/>
        </w:rPr>
        <w:t>.Г</w:t>
      </w:r>
      <w:proofErr w:type="gramEnd"/>
      <w:r>
        <w:rPr>
          <w:rStyle w:val="FontStyle15"/>
          <w:u w:val="single"/>
        </w:rPr>
        <w:t>аврилов-Ям, ул.Юбилейный проезд, д.2</w:t>
      </w:r>
    </w:p>
    <w:p w:rsidR="005C29E1" w:rsidRDefault="005C29E1" w:rsidP="005C29E1">
      <w:pPr>
        <w:pStyle w:val="Style4"/>
        <w:widowControl/>
        <w:spacing w:line="509" w:lineRule="exact"/>
        <w:ind w:left="763" w:firstLine="0"/>
        <w:rPr>
          <w:rStyle w:val="FontStyle15"/>
        </w:rPr>
      </w:pPr>
      <w:r>
        <w:rPr>
          <w:rStyle w:val="FontStyle15"/>
        </w:rPr>
        <w:t>1. Цели деятельности учреждения:</w:t>
      </w:r>
    </w:p>
    <w:p w:rsidR="005C29E1" w:rsidRDefault="005C29E1" w:rsidP="005C29E1">
      <w:pPr>
        <w:pStyle w:val="Style3"/>
        <w:widowControl/>
        <w:tabs>
          <w:tab w:val="left" w:pos="864"/>
        </w:tabs>
        <w:ind w:left="744"/>
        <w:rPr>
          <w:rStyle w:val="FontStyle15"/>
        </w:rPr>
      </w:pPr>
      <w:r>
        <w:rPr>
          <w:rStyle w:val="FontStyle15"/>
        </w:rPr>
        <w:t>-</w:t>
      </w:r>
      <w:r>
        <w:rPr>
          <w:rStyle w:val="FontStyle15"/>
        </w:rPr>
        <w:tab/>
      </w:r>
      <w:r>
        <w:rPr>
          <w:rStyle w:val="FontStyle15"/>
          <w:u w:val="single"/>
        </w:rPr>
        <w:t>охрана жизни и укрепление здоровья детей</w:t>
      </w:r>
      <w:r>
        <w:rPr>
          <w:rStyle w:val="FontStyle15"/>
        </w:rPr>
        <w:t>;</w:t>
      </w:r>
    </w:p>
    <w:p w:rsidR="005C29E1" w:rsidRDefault="005C29E1" w:rsidP="005C29E1">
      <w:pPr>
        <w:pStyle w:val="Style4"/>
        <w:widowControl/>
        <w:spacing w:line="509" w:lineRule="exact"/>
        <w:ind w:left="749" w:firstLine="0"/>
        <w:rPr>
          <w:rStyle w:val="FontStyle15"/>
        </w:rPr>
      </w:pPr>
      <w:r>
        <w:rPr>
          <w:rStyle w:val="FontStyle15"/>
        </w:rPr>
        <w:t>-</w:t>
      </w:r>
      <w:r>
        <w:rPr>
          <w:rStyle w:val="FontStyle15"/>
          <w:u w:val="single"/>
        </w:rPr>
        <w:t>обеспечение интеллектуального личностного и физического развития ребенка</w:t>
      </w:r>
      <w:r>
        <w:rPr>
          <w:rStyle w:val="FontStyle15"/>
        </w:rPr>
        <w:t>;</w:t>
      </w:r>
    </w:p>
    <w:p w:rsidR="005C29E1" w:rsidRDefault="005C29E1" w:rsidP="005C29E1">
      <w:pPr>
        <w:pStyle w:val="Style4"/>
        <w:widowControl/>
        <w:spacing w:before="154"/>
        <w:ind w:left="226"/>
        <w:jc w:val="both"/>
        <w:rPr>
          <w:rStyle w:val="FontStyle15"/>
          <w:u w:val="single"/>
        </w:rPr>
      </w:pPr>
      <w:r>
        <w:rPr>
          <w:rStyle w:val="FontStyle15"/>
        </w:rPr>
        <w:t>-</w:t>
      </w:r>
      <w:r>
        <w:rPr>
          <w:rStyle w:val="FontStyle15"/>
          <w:u w:val="single"/>
        </w:rPr>
        <w:t>воспитание с учетом возрастных категорий детей гражданственности, уважения к правилам и свободам человека</w:t>
      </w:r>
      <w:proofErr w:type="gramStart"/>
      <w:r>
        <w:rPr>
          <w:rStyle w:val="FontStyle15"/>
          <w:u w:val="single"/>
        </w:rPr>
        <w:t xml:space="preserve"> ,</w:t>
      </w:r>
      <w:proofErr w:type="gramEnd"/>
      <w:r>
        <w:rPr>
          <w:rStyle w:val="FontStyle15"/>
          <w:u w:val="single"/>
        </w:rPr>
        <w:t xml:space="preserve"> любви к окружающей природе .Родине , семье;</w:t>
      </w:r>
    </w:p>
    <w:p w:rsidR="005C29E1" w:rsidRDefault="005C29E1" w:rsidP="005C29E1">
      <w:pPr>
        <w:pStyle w:val="Style3"/>
        <w:widowControl/>
        <w:numPr>
          <w:ilvl w:val="0"/>
          <w:numId w:val="1"/>
        </w:numPr>
        <w:tabs>
          <w:tab w:val="left" w:pos="864"/>
        </w:tabs>
        <w:spacing w:before="43"/>
        <w:ind w:left="744"/>
        <w:rPr>
          <w:rStyle w:val="FontStyle15"/>
        </w:rPr>
      </w:pPr>
      <w:r>
        <w:rPr>
          <w:rStyle w:val="FontStyle15"/>
          <w:u w:val="single"/>
        </w:rPr>
        <w:t>приобщение детей к общечеловеческим ценностям;</w:t>
      </w:r>
    </w:p>
    <w:p w:rsidR="005C29E1" w:rsidRDefault="005C29E1" w:rsidP="005C29E1">
      <w:pPr>
        <w:pStyle w:val="Style3"/>
        <w:widowControl/>
        <w:numPr>
          <w:ilvl w:val="0"/>
          <w:numId w:val="1"/>
        </w:numPr>
        <w:tabs>
          <w:tab w:val="left" w:pos="864"/>
        </w:tabs>
        <w:ind w:left="744"/>
        <w:rPr>
          <w:rStyle w:val="FontStyle15"/>
        </w:rPr>
      </w:pPr>
      <w:r>
        <w:rPr>
          <w:rStyle w:val="FontStyle15"/>
          <w:u w:val="single"/>
        </w:rPr>
        <w:t>осуществление необходимой коррекции отклонений в развитии ребенка</w:t>
      </w:r>
      <w:r>
        <w:rPr>
          <w:rStyle w:val="FontStyle15"/>
        </w:rPr>
        <w:t xml:space="preserve">; </w:t>
      </w:r>
      <w:proofErr w:type="gramStart"/>
      <w:r>
        <w:rPr>
          <w:rStyle w:val="FontStyle15"/>
        </w:rPr>
        <w:t>-</w:t>
      </w:r>
      <w:r>
        <w:rPr>
          <w:rStyle w:val="FontStyle15"/>
          <w:u w:val="single"/>
        </w:rPr>
        <w:t>в</w:t>
      </w:r>
      <w:proofErr w:type="gramEnd"/>
      <w:r>
        <w:rPr>
          <w:rStyle w:val="FontStyle15"/>
          <w:u w:val="single"/>
        </w:rPr>
        <w:t>заимодействие с семьями детей для обеспечения полноценного развития ребенка;</w:t>
      </w:r>
    </w:p>
    <w:p w:rsidR="005C29E1" w:rsidRDefault="005C29E1" w:rsidP="005C29E1">
      <w:pPr>
        <w:pStyle w:val="Style5"/>
        <w:widowControl/>
        <w:tabs>
          <w:tab w:val="left" w:pos="859"/>
        </w:tabs>
        <w:spacing w:before="154"/>
        <w:ind w:left="216"/>
        <w:rPr>
          <w:rStyle w:val="FontStyle15"/>
          <w:u w:val="single"/>
        </w:rPr>
      </w:pPr>
      <w:r>
        <w:rPr>
          <w:rStyle w:val="FontStyle15"/>
        </w:rPr>
        <w:t>-</w:t>
      </w:r>
      <w:r>
        <w:rPr>
          <w:rStyle w:val="FontStyle15"/>
        </w:rPr>
        <w:tab/>
      </w:r>
      <w:r>
        <w:rPr>
          <w:rStyle w:val="FontStyle15"/>
          <w:u w:val="single"/>
        </w:rPr>
        <w:t xml:space="preserve">оказание консультативной и методической помощи родителям (законным представителям </w:t>
      </w:r>
      <w:proofErr w:type="gramStart"/>
      <w:r>
        <w:rPr>
          <w:rStyle w:val="FontStyle15"/>
          <w:u w:val="single"/>
        </w:rPr>
        <w:t>)п</w:t>
      </w:r>
      <w:proofErr w:type="gramEnd"/>
      <w:r>
        <w:rPr>
          <w:rStyle w:val="FontStyle15"/>
          <w:u w:val="single"/>
        </w:rPr>
        <w:t>о вопросам воспитания, обучения и развития детей.</w:t>
      </w:r>
    </w:p>
    <w:p w:rsidR="005C29E1" w:rsidRDefault="005C29E1" w:rsidP="005C29E1">
      <w:pPr>
        <w:pStyle w:val="Style4"/>
        <w:widowControl/>
        <w:spacing w:line="240" w:lineRule="exact"/>
        <w:ind w:left="744" w:firstLine="0"/>
        <w:rPr>
          <w:sz w:val="20"/>
          <w:szCs w:val="20"/>
        </w:rPr>
      </w:pPr>
    </w:p>
    <w:p w:rsidR="005C29E1" w:rsidRDefault="005C29E1" w:rsidP="005C29E1">
      <w:pPr>
        <w:pStyle w:val="Style4"/>
        <w:widowControl/>
        <w:spacing w:line="240" w:lineRule="exact"/>
        <w:ind w:left="744" w:firstLine="0"/>
        <w:rPr>
          <w:sz w:val="20"/>
          <w:szCs w:val="20"/>
        </w:rPr>
      </w:pPr>
    </w:p>
    <w:p w:rsidR="005C29E1" w:rsidRDefault="005C29E1" w:rsidP="005C29E1">
      <w:pPr>
        <w:pStyle w:val="Style4"/>
        <w:widowControl/>
        <w:spacing w:before="77" w:line="509" w:lineRule="exact"/>
        <w:ind w:left="744" w:firstLine="0"/>
        <w:rPr>
          <w:rStyle w:val="FontStyle15"/>
        </w:rPr>
      </w:pPr>
      <w:r>
        <w:rPr>
          <w:rStyle w:val="FontStyle15"/>
        </w:rPr>
        <w:t>2. Виды деятельности учреждения:</w:t>
      </w:r>
    </w:p>
    <w:p w:rsidR="005C29E1" w:rsidRDefault="005C29E1" w:rsidP="005C29E1">
      <w:pPr>
        <w:pStyle w:val="Style3"/>
        <w:widowControl/>
        <w:numPr>
          <w:ilvl w:val="0"/>
          <w:numId w:val="1"/>
        </w:numPr>
        <w:tabs>
          <w:tab w:val="left" w:pos="854"/>
        </w:tabs>
        <w:ind w:left="734"/>
        <w:rPr>
          <w:rStyle w:val="FontStyle15"/>
          <w:u w:val="single"/>
        </w:rPr>
      </w:pPr>
      <w:r>
        <w:rPr>
          <w:rStyle w:val="FontStyle15"/>
          <w:u w:val="single"/>
        </w:rPr>
        <w:t>образовательная</w:t>
      </w:r>
      <w:r>
        <w:rPr>
          <w:rStyle w:val="FontStyle15"/>
        </w:rPr>
        <w:t>;</w:t>
      </w:r>
    </w:p>
    <w:p w:rsidR="005C29E1" w:rsidRDefault="005C29E1" w:rsidP="005C29E1">
      <w:pPr>
        <w:pStyle w:val="Style3"/>
        <w:widowControl/>
        <w:numPr>
          <w:ilvl w:val="0"/>
          <w:numId w:val="1"/>
        </w:numPr>
        <w:tabs>
          <w:tab w:val="left" w:pos="854"/>
        </w:tabs>
        <w:ind w:left="734"/>
        <w:rPr>
          <w:rStyle w:val="FontStyle15"/>
          <w:u w:val="single"/>
        </w:rPr>
      </w:pPr>
      <w:r>
        <w:rPr>
          <w:rStyle w:val="FontStyle15"/>
          <w:u w:val="single"/>
        </w:rPr>
        <w:t>физическое развитие и воспитание</w:t>
      </w:r>
      <w:r>
        <w:rPr>
          <w:rStyle w:val="FontStyle15"/>
        </w:rPr>
        <w:t>;</w:t>
      </w:r>
    </w:p>
    <w:p w:rsidR="005C29E1" w:rsidRPr="005E2D65" w:rsidRDefault="005C29E1" w:rsidP="005C29E1">
      <w:pPr>
        <w:pStyle w:val="Style3"/>
        <w:widowControl/>
        <w:numPr>
          <w:ilvl w:val="0"/>
          <w:numId w:val="1"/>
        </w:numPr>
        <w:tabs>
          <w:tab w:val="left" w:pos="854"/>
        </w:tabs>
        <w:ind w:left="734"/>
        <w:rPr>
          <w:rStyle w:val="FontStyle15"/>
        </w:rPr>
      </w:pPr>
      <w:r w:rsidRPr="005E2D65">
        <w:rPr>
          <w:rStyle w:val="FontStyle15"/>
          <w:u w:val="single"/>
        </w:rPr>
        <w:t>познавательно-речевое развитие</w:t>
      </w:r>
      <w:r w:rsidRPr="005E2D65">
        <w:rPr>
          <w:rStyle w:val="FontStyle15"/>
        </w:rPr>
        <w:t>;</w:t>
      </w:r>
    </w:p>
    <w:p w:rsidR="005C29E1" w:rsidRPr="005E2D65" w:rsidRDefault="005C29E1" w:rsidP="005C29E1">
      <w:pPr>
        <w:pStyle w:val="Style3"/>
        <w:widowControl/>
        <w:numPr>
          <w:ilvl w:val="0"/>
          <w:numId w:val="1"/>
        </w:numPr>
        <w:tabs>
          <w:tab w:val="left" w:pos="854"/>
        </w:tabs>
        <w:ind w:left="734"/>
        <w:jc w:val="both"/>
        <w:rPr>
          <w:rStyle w:val="FontStyle15"/>
        </w:rPr>
      </w:pPr>
      <w:r>
        <w:rPr>
          <w:rStyle w:val="FontStyle15"/>
          <w:u w:val="single"/>
        </w:rPr>
        <w:t>социально-личностное развитие и воспитание;</w:t>
      </w:r>
    </w:p>
    <w:p w:rsidR="005E2D65" w:rsidRPr="005C29E1" w:rsidRDefault="005E2D65" w:rsidP="005E2D65">
      <w:pPr>
        <w:pStyle w:val="Style3"/>
        <w:widowControl/>
        <w:tabs>
          <w:tab w:val="left" w:pos="854"/>
        </w:tabs>
        <w:ind w:left="734"/>
        <w:jc w:val="both"/>
        <w:rPr>
          <w:rStyle w:val="FontStyle15"/>
        </w:rPr>
      </w:pPr>
    </w:p>
    <w:p w:rsidR="005E2D65" w:rsidRPr="005E2D65" w:rsidRDefault="005E2D65" w:rsidP="005E2D65">
      <w:pPr>
        <w:pStyle w:val="Style1"/>
        <w:widowControl/>
        <w:numPr>
          <w:ilvl w:val="0"/>
          <w:numId w:val="1"/>
        </w:numPr>
        <w:spacing w:before="48"/>
        <w:ind w:left="758"/>
        <w:rPr>
          <w:rStyle w:val="FontStyle11"/>
          <w:rFonts w:ascii="Calibri" w:hAnsi="Calibri"/>
          <w:sz w:val="20"/>
          <w:szCs w:val="20"/>
        </w:rPr>
      </w:pPr>
      <w:r w:rsidRPr="005E2D65">
        <w:rPr>
          <w:rStyle w:val="FontStyle11"/>
          <w:rFonts w:ascii="Calibri" w:hAnsi="Calibri"/>
          <w:sz w:val="20"/>
          <w:szCs w:val="20"/>
          <w:u w:val="single"/>
        </w:rPr>
        <w:t>художественно-эстетическое развитие и воспитание</w:t>
      </w:r>
      <w:r w:rsidRPr="005E2D65">
        <w:rPr>
          <w:rStyle w:val="FontStyle11"/>
          <w:rFonts w:ascii="Calibri" w:hAnsi="Calibri"/>
          <w:sz w:val="20"/>
          <w:szCs w:val="20"/>
        </w:rPr>
        <w:t>.</w:t>
      </w:r>
    </w:p>
    <w:p w:rsidR="005E2D65" w:rsidRPr="005E2D65" w:rsidRDefault="005E2D65" w:rsidP="005E2D65">
      <w:pPr>
        <w:pStyle w:val="Style1"/>
        <w:widowControl/>
        <w:spacing w:before="197"/>
        <w:ind w:left="235"/>
        <w:rPr>
          <w:rStyle w:val="FontStyle11"/>
          <w:rFonts w:ascii="Calibri" w:hAnsi="Calibri"/>
          <w:sz w:val="20"/>
          <w:szCs w:val="20"/>
        </w:rPr>
      </w:pPr>
      <w:r w:rsidRPr="005E2D65">
        <w:rPr>
          <w:rStyle w:val="FontStyle11"/>
          <w:rFonts w:ascii="Calibri" w:hAnsi="Calibri"/>
          <w:sz w:val="20"/>
          <w:szCs w:val="20"/>
        </w:rPr>
        <w:t>3.   Услуги   (работы),   относящиеся   к   основным   видам   деятельности   учреждения, предоставление которых для физических и юридических лиц осуществляется за плату:</w:t>
      </w:r>
    </w:p>
    <w:p w:rsidR="005E2D65" w:rsidRPr="005E2D65" w:rsidRDefault="005E2D65" w:rsidP="005E2D65">
      <w:pPr>
        <w:pStyle w:val="Style1"/>
        <w:widowControl/>
        <w:spacing w:line="240" w:lineRule="exact"/>
        <w:ind w:left="758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_______________________________________________________________________________</w:t>
      </w:r>
    </w:p>
    <w:p w:rsidR="005E2D65" w:rsidRPr="005E2D65" w:rsidRDefault="005E2D65" w:rsidP="005E2D65">
      <w:pPr>
        <w:pStyle w:val="Style1"/>
        <w:widowControl/>
        <w:spacing w:line="240" w:lineRule="exact"/>
        <w:ind w:left="758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_______________________________________________________________________________</w:t>
      </w:r>
    </w:p>
    <w:p w:rsidR="005E2D65" w:rsidRPr="005E2D65" w:rsidRDefault="005E2D65" w:rsidP="005E2D65">
      <w:pPr>
        <w:pStyle w:val="Style1"/>
        <w:widowControl/>
        <w:spacing w:line="240" w:lineRule="exact"/>
        <w:ind w:left="758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_______________________________________________________________________________</w:t>
      </w:r>
    </w:p>
    <w:p w:rsidR="005E2D65" w:rsidRPr="005E2D65" w:rsidRDefault="005E2D65" w:rsidP="005E2D65">
      <w:pPr>
        <w:pStyle w:val="Style1"/>
        <w:widowControl/>
        <w:spacing w:line="240" w:lineRule="exact"/>
        <w:ind w:left="758"/>
        <w:rPr>
          <w:rFonts w:ascii="Calibri" w:hAnsi="Calibri"/>
          <w:sz w:val="20"/>
          <w:szCs w:val="20"/>
        </w:rPr>
      </w:pPr>
    </w:p>
    <w:p w:rsidR="005E2D65" w:rsidRPr="005E2D65" w:rsidRDefault="005E2D65" w:rsidP="005E2D65">
      <w:pPr>
        <w:pStyle w:val="Style1"/>
        <w:widowControl/>
        <w:spacing w:line="240" w:lineRule="exact"/>
        <w:rPr>
          <w:rFonts w:ascii="Calibri" w:hAnsi="Calibri"/>
          <w:sz w:val="20"/>
          <w:szCs w:val="20"/>
        </w:rPr>
      </w:pPr>
    </w:p>
    <w:p w:rsidR="005E2D65" w:rsidRPr="005E2D65" w:rsidRDefault="005E2D65" w:rsidP="005E2D65">
      <w:pPr>
        <w:pStyle w:val="Style1"/>
        <w:widowControl/>
        <w:spacing w:line="240" w:lineRule="exact"/>
        <w:ind w:left="758"/>
        <w:rPr>
          <w:rFonts w:ascii="Calibri" w:hAnsi="Calibri"/>
          <w:sz w:val="20"/>
          <w:szCs w:val="20"/>
        </w:rPr>
      </w:pPr>
    </w:p>
    <w:p w:rsidR="005E2D65" w:rsidRPr="005E2D65" w:rsidRDefault="005E2D65" w:rsidP="005E2D65">
      <w:pPr>
        <w:pStyle w:val="Style1"/>
        <w:widowControl/>
        <w:spacing w:before="206"/>
        <w:rPr>
          <w:rStyle w:val="FontStyle11"/>
          <w:rFonts w:ascii="Calibri" w:hAnsi="Calibri"/>
          <w:sz w:val="20"/>
          <w:szCs w:val="20"/>
        </w:rPr>
      </w:pPr>
      <w:r>
        <w:rPr>
          <w:rStyle w:val="FontStyle11"/>
          <w:rFonts w:ascii="Calibri" w:hAnsi="Calibri"/>
          <w:sz w:val="20"/>
          <w:szCs w:val="20"/>
        </w:rPr>
        <w:t xml:space="preserve">     </w:t>
      </w:r>
      <w:r w:rsidRPr="005E2D65">
        <w:rPr>
          <w:rStyle w:val="FontStyle11"/>
          <w:rFonts w:ascii="Calibri" w:hAnsi="Calibri"/>
          <w:sz w:val="20"/>
          <w:szCs w:val="20"/>
        </w:rPr>
        <w:t>4. Общая балансовая стоимость недвижимого муниципального имущества</w:t>
      </w:r>
    </w:p>
    <w:p w:rsidR="005E2D65" w:rsidRPr="005E2D65" w:rsidRDefault="005E2D65" w:rsidP="005E2D65">
      <w:pPr>
        <w:pStyle w:val="ab"/>
        <w:numPr>
          <w:ilvl w:val="0"/>
          <w:numId w:val="1"/>
        </w:numPr>
        <w:spacing w:after="734" w:line="1" w:lineRule="exact"/>
        <w:rPr>
          <w:rFonts w:ascii="Calibri" w:hAnsi="Calibri"/>
          <w:sz w:val="20"/>
          <w:szCs w:val="20"/>
          <w:lang w:val="ru-RU"/>
        </w:rPr>
      </w:pPr>
    </w:p>
    <w:tbl>
      <w:tblPr>
        <w:tblW w:w="981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946"/>
        <w:gridCol w:w="2866"/>
      </w:tblGrid>
      <w:tr w:rsidR="005E2D65" w:rsidRPr="005E2D65" w:rsidTr="005E2D65">
        <w:tblPrEx>
          <w:tblCellMar>
            <w:top w:w="0" w:type="dxa"/>
            <w:bottom w:w="0" w:type="dxa"/>
          </w:tblCellMar>
        </w:tblPrEx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D65" w:rsidRPr="005E2D65" w:rsidRDefault="005E2D65" w:rsidP="0098535C">
            <w:pPr>
              <w:pStyle w:val="Style2"/>
              <w:widowControl/>
              <w:spacing w:line="240" w:lineRule="auto"/>
              <w:ind w:left="1776"/>
              <w:rPr>
                <w:rStyle w:val="FontStyle11"/>
                <w:rFonts w:ascii="Calibri" w:hAnsi="Calibri"/>
                <w:sz w:val="20"/>
                <w:szCs w:val="20"/>
              </w:rPr>
            </w:pP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Категория недвижимого имущества</w:t>
            </w:r>
            <w:r>
              <w:rPr>
                <w:rStyle w:val="FontStyle11"/>
                <w:rFonts w:ascii="Calibri" w:hAnsi="Calibri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D65" w:rsidRPr="005E2D65" w:rsidRDefault="005E2D65" w:rsidP="0098535C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rFonts w:ascii="Calibri" w:hAnsi="Calibri"/>
                <w:sz w:val="20"/>
                <w:szCs w:val="20"/>
              </w:rPr>
            </w:pP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Стоимость, руб.</w:t>
            </w:r>
          </w:p>
        </w:tc>
      </w:tr>
      <w:tr w:rsidR="005E2D65" w:rsidRPr="005E2D65" w:rsidTr="005E2D65">
        <w:tblPrEx>
          <w:tblCellMar>
            <w:top w:w="0" w:type="dxa"/>
            <w:bottom w:w="0" w:type="dxa"/>
          </w:tblCellMar>
        </w:tblPrEx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D65" w:rsidRPr="005E2D65" w:rsidRDefault="005E2D65" w:rsidP="0098535C">
            <w:pPr>
              <w:pStyle w:val="Style2"/>
              <w:widowControl/>
              <w:ind w:right="2942"/>
              <w:rPr>
                <w:rStyle w:val="FontStyle11"/>
                <w:rFonts w:ascii="Calibri" w:hAnsi="Calibri"/>
                <w:sz w:val="20"/>
                <w:szCs w:val="20"/>
              </w:rPr>
            </w:pP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Всего стоимость</w:t>
            </w:r>
            <w:proofErr w:type="gramStart"/>
            <w:r>
              <w:rPr>
                <w:rStyle w:val="FontStyle11"/>
                <w:rFonts w:ascii="Calibri" w:hAnsi="Calibri"/>
                <w:sz w:val="20"/>
                <w:szCs w:val="20"/>
              </w:rPr>
              <w:t xml:space="preserve">    В</w:t>
            </w:r>
            <w:proofErr w:type="gramEnd"/>
            <w:r>
              <w:rPr>
                <w:rStyle w:val="FontStyle11"/>
                <w:rFonts w:ascii="Calibri" w:hAnsi="Calibri"/>
                <w:sz w:val="20"/>
                <w:szCs w:val="20"/>
              </w:rPr>
              <w:t xml:space="preserve">сего  стоимость   недвижимого </w:t>
            </w: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имущества в том числе: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D65" w:rsidRPr="005E2D65" w:rsidRDefault="005E2D65" w:rsidP="0098535C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rFonts w:ascii="Calibri" w:hAnsi="Calibri"/>
                <w:sz w:val="20"/>
                <w:szCs w:val="20"/>
              </w:rPr>
            </w:pP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3 781 666</w:t>
            </w:r>
          </w:p>
        </w:tc>
      </w:tr>
      <w:tr w:rsidR="005E2D65" w:rsidRPr="005E2D65" w:rsidTr="005E2D65">
        <w:tblPrEx>
          <w:tblCellMar>
            <w:top w:w="0" w:type="dxa"/>
            <w:bottom w:w="0" w:type="dxa"/>
          </w:tblCellMar>
        </w:tblPrEx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D65" w:rsidRPr="005E2D65" w:rsidRDefault="005E2D65" w:rsidP="0098535C">
            <w:pPr>
              <w:pStyle w:val="Style3"/>
              <w:widowControl/>
              <w:rPr>
                <w:rStyle w:val="FontStyle11"/>
                <w:rFonts w:ascii="Calibri" w:hAnsi="Calibri"/>
                <w:sz w:val="20"/>
                <w:szCs w:val="20"/>
              </w:rPr>
            </w:pP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- стоимость недвижимого имущества, закрепленного собственником имущества за учреждением на праве оперативного управления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D65" w:rsidRPr="005E2D65" w:rsidRDefault="005E2D65" w:rsidP="0098535C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rFonts w:ascii="Calibri" w:hAnsi="Calibri"/>
                <w:sz w:val="20"/>
                <w:szCs w:val="20"/>
              </w:rPr>
            </w:pP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3 781 666</w:t>
            </w:r>
          </w:p>
        </w:tc>
      </w:tr>
      <w:tr w:rsidR="005E2D65" w:rsidRPr="005E2D65" w:rsidTr="005E2D65">
        <w:tblPrEx>
          <w:tblCellMar>
            <w:top w:w="0" w:type="dxa"/>
            <w:bottom w:w="0" w:type="dxa"/>
          </w:tblCellMar>
        </w:tblPrEx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D65" w:rsidRPr="005E2D65" w:rsidRDefault="005E2D65" w:rsidP="0098535C">
            <w:pPr>
              <w:pStyle w:val="Style3"/>
              <w:widowControl/>
              <w:rPr>
                <w:rStyle w:val="FontStyle11"/>
                <w:rFonts w:ascii="Calibri" w:hAnsi="Calibri"/>
                <w:sz w:val="20"/>
                <w:szCs w:val="20"/>
              </w:rPr>
            </w:pP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-  из  него  - стоимость  недвижимого  имущества,  приобретенного учреждением за счет выделенных собственником имущества средств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D65" w:rsidRPr="005E2D65" w:rsidRDefault="005E2D65" w:rsidP="0098535C">
            <w:pPr>
              <w:pStyle w:val="Style4"/>
              <w:widowControl/>
              <w:rPr>
                <w:rFonts w:ascii="Calibri" w:hAnsi="Calibri"/>
                <w:sz w:val="20"/>
                <w:szCs w:val="20"/>
              </w:rPr>
            </w:pP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-</w:t>
            </w:r>
          </w:p>
        </w:tc>
      </w:tr>
      <w:tr w:rsidR="005E2D65" w:rsidRPr="005E2D65" w:rsidTr="005E2D65">
        <w:tblPrEx>
          <w:tblCellMar>
            <w:top w:w="0" w:type="dxa"/>
            <w:bottom w:w="0" w:type="dxa"/>
          </w:tblCellMar>
        </w:tblPrEx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D65" w:rsidRPr="005E2D65" w:rsidRDefault="005E2D65" w:rsidP="0098535C">
            <w:pPr>
              <w:pStyle w:val="Style3"/>
              <w:widowControl/>
              <w:rPr>
                <w:rStyle w:val="FontStyle11"/>
                <w:rFonts w:ascii="Calibri" w:hAnsi="Calibri"/>
                <w:sz w:val="20"/>
                <w:szCs w:val="20"/>
              </w:rPr>
            </w:pP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- стоимость недвижимого имущества, приобретенного учреждением за счет доходов, полученных от иной приносящей доход деятельности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D65" w:rsidRPr="005E2D65" w:rsidRDefault="005E2D65" w:rsidP="0098535C">
            <w:pPr>
              <w:pStyle w:val="Style4"/>
              <w:widowControl/>
              <w:rPr>
                <w:rFonts w:ascii="Calibri" w:hAnsi="Calibri"/>
                <w:sz w:val="20"/>
                <w:szCs w:val="20"/>
              </w:rPr>
            </w:pP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-</w:t>
            </w:r>
          </w:p>
        </w:tc>
      </w:tr>
      <w:tr w:rsidR="005E2D65" w:rsidRPr="005E2D65" w:rsidTr="005E2D65">
        <w:tblPrEx>
          <w:tblCellMar>
            <w:top w:w="0" w:type="dxa"/>
            <w:bottom w:w="0" w:type="dxa"/>
          </w:tblCellMar>
        </w:tblPrEx>
        <w:tc>
          <w:tcPr>
            <w:tcW w:w="981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E2D65" w:rsidRDefault="005E2D65" w:rsidP="0098535C">
            <w:pPr>
              <w:pStyle w:val="Style2"/>
              <w:widowControl/>
              <w:spacing w:line="240" w:lineRule="auto"/>
              <w:ind w:left="658"/>
              <w:rPr>
                <w:rStyle w:val="FontStyle11"/>
                <w:rFonts w:ascii="Calibri" w:hAnsi="Calibri"/>
                <w:sz w:val="20"/>
                <w:szCs w:val="20"/>
              </w:rPr>
            </w:pP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 xml:space="preserve">5. Общая </w:t>
            </w:r>
          </w:p>
          <w:p w:rsidR="005E2D65" w:rsidRDefault="005E2D65" w:rsidP="0098535C">
            <w:pPr>
              <w:pStyle w:val="Style2"/>
              <w:widowControl/>
              <w:spacing w:line="240" w:lineRule="auto"/>
              <w:ind w:left="658"/>
              <w:rPr>
                <w:rStyle w:val="FontStyle11"/>
                <w:rFonts w:ascii="Calibri" w:hAnsi="Calibri"/>
                <w:sz w:val="20"/>
                <w:szCs w:val="20"/>
              </w:rPr>
            </w:pPr>
          </w:p>
          <w:p w:rsidR="005E2D65" w:rsidRDefault="005E2D65" w:rsidP="0098535C">
            <w:pPr>
              <w:pStyle w:val="Style2"/>
              <w:widowControl/>
              <w:spacing w:line="240" w:lineRule="auto"/>
              <w:ind w:left="658"/>
              <w:rPr>
                <w:rStyle w:val="FontStyle11"/>
                <w:rFonts w:ascii="Calibri" w:hAnsi="Calibri"/>
                <w:sz w:val="20"/>
                <w:szCs w:val="20"/>
              </w:rPr>
            </w:pPr>
            <w:r>
              <w:rPr>
                <w:rStyle w:val="FontStyle11"/>
                <w:rFonts w:ascii="Calibri" w:hAnsi="Calibri"/>
                <w:sz w:val="20"/>
                <w:szCs w:val="20"/>
              </w:rPr>
              <w:t xml:space="preserve">                       5.  Общая  </w:t>
            </w: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балансовая стоимость движимого муниципального имущества</w:t>
            </w:r>
          </w:p>
          <w:p w:rsidR="005E2D65" w:rsidRDefault="005E2D65" w:rsidP="0098535C">
            <w:pPr>
              <w:pStyle w:val="Style2"/>
              <w:widowControl/>
              <w:spacing w:line="240" w:lineRule="auto"/>
              <w:ind w:left="658"/>
              <w:rPr>
                <w:rStyle w:val="FontStyle11"/>
                <w:rFonts w:ascii="Calibri" w:hAnsi="Calibri"/>
                <w:sz w:val="20"/>
                <w:szCs w:val="20"/>
              </w:rPr>
            </w:pPr>
          </w:p>
          <w:p w:rsidR="005E2D65" w:rsidRPr="005E2D65" w:rsidRDefault="005E2D65" w:rsidP="0098535C">
            <w:pPr>
              <w:pStyle w:val="Style2"/>
              <w:widowControl/>
              <w:spacing w:line="240" w:lineRule="auto"/>
              <w:ind w:left="658"/>
              <w:rPr>
                <w:rStyle w:val="FontStyle11"/>
                <w:rFonts w:ascii="Calibri" w:hAnsi="Calibri"/>
                <w:sz w:val="20"/>
                <w:szCs w:val="20"/>
              </w:rPr>
            </w:pPr>
          </w:p>
        </w:tc>
      </w:tr>
      <w:tr w:rsidR="005E2D65" w:rsidRPr="005E2D65" w:rsidTr="005E2D65">
        <w:tblPrEx>
          <w:tblCellMar>
            <w:top w:w="0" w:type="dxa"/>
            <w:bottom w:w="0" w:type="dxa"/>
          </w:tblCellMar>
        </w:tblPrEx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D65" w:rsidRPr="005E2D65" w:rsidRDefault="005E2D65" w:rsidP="0098535C">
            <w:pPr>
              <w:pStyle w:val="Style2"/>
              <w:widowControl/>
              <w:spacing w:line="240" w:lineRule="auto"/>
              <w:ind w:left="1891"/>
              <w:rPr>
                <w:rStyle w:val="FontStyle11"/>
                <w:rFonts w:ascii="Calibri" w:hAnsi="Calibri"/>
                <w:sz w:val="20"/>
                <w:szCs w:val="20"/>
              </w:rPr>
            </w:pP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Категория движимого имущества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D65" w:rsidRPr="005E2D65" w:rsidRDefault="005E2D65" w:rsidP="0098535C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rFonts w:ascii="Calibri" w:hAnsi="Calibri"/>
                <w:sz w:val="20"/>
                <w:szCs w:val="20"/>
              </w:rPr>
            </w:pP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Стоимость, руб.</w:t>
            </w:r>
          </w:p>
        </w:tc>
      </w:tr>
      <w:tr w:rsidR="005E2D65" w:rsidRPr="005E2D65" w:rsidTr="005E2D65">
        <w:tblPrEx>
          <w:tblCellMar>
            <w:top w:w="0" w:type="dxa"/>
            <w:bottom w:w="0" w:type="dxa"/>
          </w:tblCellMar>
        </w:tblPrEx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D65" w:rsidRPr="005E2D65" w:rsidRDefault="005E2D65" w:rsidP="0098535C">
            <w:pPr>
              <w:pStyle w:val="Style2"/>
              <w:widowControl/>
              <w:ind w:right="3173"/>
              <w:rPr>
                <w:rStyle w:val="FontStyle11"/>
                <w:rFonts w:ascii="Calibri" w:hAnsi="Calibri"/>
                <w:sz w:val="20"/>
                <w:szCs w:val="20"/>
              </w:rPr>
            </w:pP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Всего стоим</w:t>
            </w:r>
            <w:proofErr w:type="gramStart"/>
            <w:r>
              <w:rPr>
                <w:rStyle w:val="FontStyle11"/>
                <w:rFonts w:ascii="Calibri" w:hAnsi="Calibri"/>
                <w:sz w:val="20"/>
                <w:szCs w:val="20"/>
              </w:rPr>
              <w:t xml:space="preserve">            В</w:t>
            </w:r>
            <w:proofErr w:type="gramEnd"/>
            <w:r>
              <w:rPr>
                <w:rStyle w:val="FontStyle11"/>
                <w:rFonts w:ascii="Calibri" w:hAnsi="Calibri"/>
                <w:sz w:val="20"/>
                <w:szCs w:val="20"/>
              </w:rPr>
              <w:t>сего  стоим</w:t>
            </w: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ость движимого имущества в том числе: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D65" w:rsidRPr="005E2D65" w:rsidRDefault="005E2D65" w:rsidP="0098535C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rFonts w:ascii="Calibri" w:hAnsi="Calibri"/>
                <w:sz w:val="20"/>
                <w:szCs w:val="20"/>
              </w:rPr>
            </w:pP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1 053 470</w:t>
            </w:r>
          </w:p>
        </w:tc>
      </w:tr>
      <w:tr w:rsidR="005E2D65" w:rsidRPr="005E2D65" w:rsidTr="005E2D65">
        <w:tblPrEx>
          <w:tblCellMar>
            <w:top w:w="0" w:type="dxa"/>
            <w:bottom w:w="0" w:type="dxa"/>
          </w:tblCellMar>
        </w:tblPrEx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D65" w:rsidRPr="005E2D65" w:rsidRDefault="005E2D65" w:rsidP="0098535C">
            <w:pPr>
              <w:pStyle w:val="Style2"/>
              <w:widowControl/>
              <w:spacing w:line="240" w:lineRule="auto"/>
              <w:rPr>
                <w:rStyle w:val="FontStyle11"/>
                <w:rFonts w:ascii="Calibri" w:hAnsi="Calibri"/>
                <w:sz w:val="20"/>
                <w:szCs w:val="20"/>
              </w:rPr>
            </w:pPr>
            <w:r>
              <w:rPr>
                <w:rStyle w:val="FontStyle11"/>
                <w:rFonts w:ascii="Calibri" w:hAnsi="Calibri"/>
                <w:sz w:val="20"/>
                <w:szCs w:val="20"/>
              </w:rPr>
              <w:t xml:space="preserve">- стоимость особ     -  стоимость  особо </w:t>
            </w: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ценного движимого имущества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D65" w:rsidRPr="005E2D65" w:rsidRDefault="005E2D65" w:rsidP="0098535C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rFonts w:ascii="Calibri" w:hAnsi="Calibri"/>
                <w:sz w:val="20"/>
                <w:szCs w:val="20"/>
              </w:rPr>
            </w:pP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65 227</w:t>
            </w:r>
          </w:p>
        </w:tc>
      </w:tr>
      <w:tr w:rsidR="005E2D65" w:rsidRPr="005E2D65" w:rsidTr="005E2D65">
        <w:tblPrEx>
          <w:tblCellMar>
            <w:top w:w="0" w:type="dxa"/>
            <w:bottom w:w="0" w:type="dxa"/>
          </w:tblCellMar>
        </w:tblPrEx>
        <w:tc>
          <w:tcPr>
            <w:tcW w:w="981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E2D65" w:rsidRDefault="005E2D65" w:rsidP="0098535C">
            <w:pPr>
              <w:pStyle w:val="Style2"/>
              <w:widowControl/>
              <w:spacing w:line="240" w:lineRule="auto"/>
              <w:ind w:left="658"/>
              <w:rPr>
                <w:rStyle w:val="FontStyle11"/>
                <w:rFonts w:ascii="Calibri" w:hAnsi="Calibri"/>
                <w:sz w:val="20"/>
                <w:szCs w:val="20"/>
              </w:rPr>
            </w:pPr>
            <w:r>
              <w:rPr>
                <w:rStyle w:val="FontStyle11"/>
                <w:rFonts w:ascii="Calibri" w:hAnsi="Calibri"/>
                <w:sz w:val="20"/>
                <w:szCs w:val="20"/>
              </w:rPr>
              <w:t xml:space="preserve">                       </w:t>
            </w:r>
          </w:p>
          <w:p w:rsidR="005E2D65" w:rsidRDefault="005E2D65" w:rsidP="0098535C">
            <w:pPr>
              <w:pStyle w:val="Style2"/>
              <w:widowControl/>
              <w:spacing w:line="240" w:lineRule="auto"/>
              <w:ind w:left="658"/>
              <w:rPr>
                <w:rStyle w:val="FontStyle11"/>
                <w:rFonts w:ascii="Calibri" w:hAnsi="Calibri"/>
                <w:sz w:val="20"/>
                <w:szCs w:val="20"/>
              </w:rPr>
            </w:pPr>
            <w:r>
              <w:rPr>
                <w:rStyle w:val="FontStyle11"/>
                <w:rFonts w:ascii="Calibri" w:hAnsi="Calibri"/>
                <w:sz w:val="20"/>
                <w:szCs w:val="20"/>
              </w:rPr>
              <w:t xml:space="preserve">                       </w:t>
            </w: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6. Показатели финансового состояния учреждения</w:t>
            </w:r>
          </w:p>
          <w:p w:rsidR="005E2D65" w:rsidRDefault="005E2D65" w:rsidP="0098535C">
            <w:pPr>
              <w:pStyle w:val="Style2"/>
              <w:widowControl/>
              <w:spacing w:line="240" w:lineRule="auto"/>
              <w:ind w:left="658"/>
              <w:rPr>
                <w:rStyle w:val="FontStyle11"/>
                <w:rFonts w:ascii="Calibri" w:hAnsi="Calibri"/>
                <w:sz w:val="20"/>
                <w:szCs w:val="20"/>
              </w:rPr>
            </w:pPr>
          </w:p>
          <w:p w:rsidR="005E2D65" w:rsidRPr="005E2D65" w:rsidRDefault="005E2D65" w:rsidP="0098535C">
            <w:pPr>
              <w:pStyle w:val="Style2"/>
              <w:widowControl/>
              <w:spacing w:line="240" w:lineRule="auto"/>
              <w:ind w:left="658"/>
              <w:rPr>
                <w:rStyle w:val="FontStyle11"/>
                <w:rFonts w:ascii="Calibri" w:hAnsi="Calibri"/>
                <w:sz w:val="20"/>
                <w:szCs w:val="20"/>
              </w:rPr>
            </w:pPr>
          </w:p>
        </w:tc>
      </w:tr>
      <w:tr w:rsidR="005E2D65" w:rsidRPr="005E2D65" w:rsidTr="005E2D65">
        <w:tblPrEx>
          <w:tblCellMar>
            <w:top w:w="0" w:type="dxa"/>
            <w:bottom w:w="0" w:type="dxa"/>
          </w:tblCellMar>
        </w:tblPrEx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D65" w:rsidRPr="005E2D65" w:rsidRDefault="005E2D65" w:rsidP="0098535C">
            <w:pPr>
              <w:pStyle w:val="Style2"/>
              <w:widowControl/>
              <w:spacing w:line="240" w:lineRule="auto"/>
              <w:ind w:left="2218"/>
              <w:rPr>
                <w:rStyle w:val="FontStyle11"/>
                <w:rFonts w:ascii="Calibri" w:hAnsi="Calibri"/>
                <w:sz w:val="20"/>
                <w:szCs w:val="20"/>
              </w:rPr>
            </w:pP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E2D65" w:rsidRPr="005E2D65" w:rsidRDefault="005E2D65" w:rsidP="0098535C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rFonts w:ascii="Calibri" w:hAnsi="Calibri"/>
                <w:sz w:val="20"/>
                <w:szCs w:val="20"/>
              </w:rPr>
            </w:pP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Сумма, руб.</w:t>
            </w:r>
          </w:p>
        </w:tc>
      </w:tr>
      <w:tr w:rsidR="005E2D65" w:rsidRPr="005E2D65" w:rsidTr="005E2D65">
        <w:tblPrEx>
          <w:tblCellMar>
            <w:top w:w="0" w:type="dxa"/>
            <w:bottom w:w="0" w:type="dxa"/>
          </w:tblCellMar>
        </w:tblPrEx>
        <w:tc>
          <w:tcPr>
            <w:tcW w:w="6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E2D65" w:rsidRPr="005E2D65" w:rsidRDefault="005E2D65" w:rsidP="0098535C">
            <w:pPr>
              <w:pStyle w:val="Style2"/>
              <w:widowControl/>
              <w:spacing w:line="240" w:lineRule="auto"/>
              <w:rPr>
                <w:rStyle w:val="FontStyle11"/>
                <w:rFonts w:ascii="Calibri" w:hAnsi="Calibri"/>
                <w:sz w:val="20"/>
                <w:szCs w:val="20"/>
              </w:rPr>
            </w:pPr>
            <w:r>
              <w:rPr>
                <w:rStyle w:val="FontStyle11"/>
                <w:rFonts w:ascii="Calibri" w:hAnsi="Calibri"/>
                <w:sz w:val="20"/>
                <w:szCs w:val="20"/>
              </w:rPr>
              <w:t xml:space="preserve">1. </w:t>
            </w:r>
            <w:proofErr w:type="spellStart"/>
            <w:r>
              <w:rPr>
                <w:rStyle w:val="FontStyle11"/>
                <w:rFonts w:ascii="Calibri" w:hAnsi="Calibri"/>
                <w:sz w:val="20"/>
                <w:szCs w:val="20"/>
              </w:rPr>
              <w:t>Нефинансо</w:t>
            </w:r>
            <w:proofErr w:type="spellEnd"/>
            <w:r>
              <w:rPr>
                <w:rStyle w:val="FontStyle11"/>
                <w:rFonts w:ascii="Calibri" w:hAnsi="Calibri"/>
                <w:sz w:val="20"/>
                <w:szCs w:val="20"/>
              </w:rPr>
              <w:t xml:space="preserve">          1. Нефинансовые  </w:t>
            </w: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активы, всего:</w:t>
            </w:r>
          </w:p>
        </w:tc>
        <w:tc>
          <w:tcPr>
            <w:tcW w:w="2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E2D65" w:rsidRPr="005E2D65" w:rsidRDefault="005E2D65" w:rsidP="0098535C">
            <w:pPr>
              <w:pStyle w:val="Style2"/>
              <w:widowControl/>
              <w:spacing w:line="240" w:lineRule="auto"/>
              <w:jc w:val="center"/>
              <w:rPr>
                <w:rStyle w:val="FontStyle11"/>
                <w:rFonts w:ascii="Calibri" w:hAnsi="Calibri"/>
                <w:sz w:val="20"/>
                <w:szCs w:val="20"/>
              </w:rPr>
            </w:pPr>
            <w:r w:rsidRPr="005E2D65">
              <w:rPr>
                <w:rStyle w:val="FontStyle11"/>
                <w:rFonts w:ascii="Calibri" w:hAnsi="Calibri"/>
                <w:sz w:val="20"/>
                <w:szCs w:val="20"/>
              </w:rPr>
              <w:t>4 835 136</w:t>
            </w:r>
          </w:p>
        </w:tc>
      </w:tr>
    </w:tbl>
    <w:p w:rsidR="005E2D65" w:rsidRPr="005E2D65" w:rsidRDefault="005E2D65" w:rsidP="009F51C9">
      <w:pPr>
        <w:pStyle w:val="ab"/>
        <w:rPr>
          <w:rFonts w:ascii="Calibri" w:hAnsi="Calibri"/>
          <w:sz w:val="20"/>
          <w:szCs w:val="20"/>
        </w:rPr>
      </w:pPr>
    </w:p>
    <w:p w:rsidR="005C29E1" w:rsidRDefault="005C29E1" w:rsidP="009F51C9">
      <w:pPr>
        <w:pStyle w:val="Style3"/>
        <w:widowControl/>
        <w:tabs>
          <w:tab w:val="left" w:pos="854"/>
        </w:tabs>
        <w:jc w:val="both"/>
        <w:rPr>
          <w:rStyle w:val="FontStyle15"/>
        </w:rPr>
      </w:pPr>
    </w:p>
    <w:p w:rsidR="009F51C9" w:rsidRDefault="009F51C9" w:rsidP="009F51C9">
      <w:pPr>
        <w:pStyle w:val="Style3"/>
        <w:widowControl/>
        <w:tabs>
          <w:tab w:val="left" w:pos="854"/>
        </w:tabs>
        <w:jc w:val="both"/>
        <w:rPr>
          <w:rStyle w:val="FontStyle15"/>
        </w:rPr>
      </w:pPr>
    </w:p>
    <w:p w:rsidR="009F51C9" w:rsidRDefault="009F51C9" w:rsidP="009F51C9">
      <w:pPr>
        <w:pStyle w:val="Style3"/>
        <w:widowControl/>
        <w:tabs>
          <w:tab w:val="left" w:pos="854"/>
        </w:tabs>
        <w:jc w:val="both"/>
        <w:rPr>
          <w:rStyle w:val="FontStyle15"/>
        </w:rPr>
      </w:pPr>
    </w:p>
    <w:p w:rsidR="009F51C9" w:rsidRDefault="009F51C9" w:rsidP="009F51C9">
      <w:pPr>
        <w:pStyle w:val="Style3"/>
        <w:widowControl/>
        <w:tabs>
          <w:tab w:val="left" w:pos="854"/>
        </w:tabs>
        <w:jc w:val="both"/>
        <w:rPr>
          <w:rStyle w:val="FontStyle15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104"/>
        <w:gridCol w:w="2698"/>
      </w:tblGrid>
      <w:tr w:rsidR="009F51C9" w:rsidRPr="009F51C9" w:rsidTr="0098535C">
        <w:tblPrEx>
          <w:tblCellMar>
            <w:top w:w="0" w:type="dxa"/>
            <w:bottom w:w="0" w:type="dxa"/>
          </w:tblCellMar>
        </w:tblPrEx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lastRenderedPageBreak/>
              <w:t>из них:</w:t>
            </w:r>
          </w:p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1.1. недвижимое имущество, всего: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3 781 666</w:t>
            </w:r>
          </w:p>
        </w:tc>
      </w:tr>
      <w:tr w:rsidR="009F51C9" w:rsidRPr="009F51C9" w:rsidTr="0098535C">
        <w:tblPrEx>
          <w:tblCellMar>
            <w:top w:w="0" w:type="dxa"/>
            <w:bottom w:w="0" w:type="dxa"/>
          </w:tblCellMar>
        </w:tblPrEx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в том числе:</w:t>
            </w:r>
          </w:p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1.1.1. остаточная стоимость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1 434 724</w:t>
            </w:r>
          </w:p>
        </w:tc>
      </w:tr>
      <w:tr w:rsidR="009F51C9" w:rsidRPr="009F51C9" w:rsidTr="0098535C">
        <w:tblPrEx>
          <w:tblCellMar>
            <w:top w:w="0" w:type="dxa"/>
            <w:bottom w:w="0" w:type="dxa"/>
          </w:tblCellMar>
        </w:tblPrEx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1.2. особо ценное движимое имущество, всего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65 227</w:t>
            </w:r>
          </w:p>
        </w:tc>
      </w:tr>
      <w:tr w:rsidR="009F51C9" w:rsidRPr="009F51C9" w:rsidTr="0098535C">
        <w:tblPrEx>
          <w:tblCellMar>
            <w:top w:w="0" w:type="dxa"/>
            <w:bottom w:w="0" w:type="dxa"/>
          </w:tblCellMar>
        </w:tblPrEx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в том числе:</w:t>
            </w:r>
          </w:p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1.2.1. остаточная стоимость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62 121</w:t>
            </w:r>
          </w:p>
        </w:tc>
      </w:tr>
      <w:tr w:rsidR="009F51C9" w:rsidRPr="009F51C9" w:rsidTr="0098535C">
        <w:tblPrEx>
          <w:tblCellMar>
            <w:top w:w="0" w:type="dxa"/>
            <w:bottom w:w="0" w:type="dxa"/>
          </w:tblCellMar>
        </w:tblPrEx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2. Финансовые активы, всего: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0</w:t>
            </w:r>
          </w:p>
        </w:tc>
      </w:tr>
      <w:tr w:rsidR="009F51C9" w:rsidRPr="009F51C9" w:rsidTr="0098535C">
        <w:tblPrEx>
          <w:tblCellMar>
            <w:top w:w="0" w:type="dxa"/>
            <w:bottom w:w="0" w:type="dxa"/>
          </w:tblCellMar>
        </w:tblPrEx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из них:</w:t>
            </w:r>
          </w:p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2.1. дебиторская задолженность по доходам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0</w:t>
            </w:r>
          </w:p>
        </w:tc>
      </w:tr>
      <w:tr w:rsidR="009F51C9" w:rsidRPr="009F51C9" w:rsidTr="0098535C">
        <w:tblPrEx>
          <w:tblCellMar>
            <w:top w:w="0" w:type="dxa"/>
            <w:bottom w:w="0" w:type="dxa"/>
          </w:tblCellMar>
        </w:tblPrEx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2.2. дебиторская задолженность по расходам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0</w:t>
            </w:r>
          </w:p>
        </w:tc>
      </w:tr>
      <w:tr w:rsidR="009F51C9" w:rsidRPr="009F51C9" w:rsidTr="0098535C">
        <w:tblPrEx>
          <w:tblCellMar>
            <w:top w:w="0" w:type="dxa"/>
            <w:bottom w:w="0" w:type="dxa"/>
          </w:tblCellMar>
        </w:tblPrEx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3. Обязательства, всего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0</w:t>
            </w:r>
          </w:p>
        </w:tc>
      </w:tr>
      <w:tr w:rsidR="009F51C9" w:rsidRPr="009F51C9" w:rsidTr="0098535C">
        <w:tblPrEx>
          <w:tblCellMar>
            <w:top w:w="0" w:type="dxa"/>
            <w:bottom w:w="0" w:type="dxa"/>
          </w:tblCellMar>
        </w:tblPrEx>
        <w:tc>
          <w:tcPr>
            <w:tcW w:w="7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из них:</w:t>
            </w:r>
          </w:p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3.1. просроченная кредиторская задолженность</w:t>
            </w:r>
          </w:p>
        </w:tc>
        <w:tc>
          <w:tcPr>
            <w:tcW w:w="2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1C9" w:rsidRPr="009F51C9" w:rsidRDefault="009F51C9" w:rsidP="009F51C9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9F51C9">
              <w:rPr>
                <w:rFonts w:ascii="Calibri" w:hAnsi="Calibri"/>
                <w:sz w:val="20"/>
                <w:szCs w:val="20"/>
                <w:lang w:val="ru-RU"/>
              </w:rPr>
              <w:t>0</w:t>
            </w:r>
          </w:p>
        </w:tc>
      </w:tr>
    </w:tbl>
    <w:p w:rsidR="009F51C9" w:rsidRPr="009F51C9" w:rsidRDefault="009F51C9" w:rsidP="009F51C9">
      <w:pPr>
        <w:rPr>
          <w:lang w:val="ru-RU"/>
        </w:rPr>
      </w:pPr>
    </w:p>
    <w:p w:rsidR="001761A6" w:rsidRDefault="001761A6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  <w:sectPr w:rsidR="009F51C9" w:rsidSect="001761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F51C9" w:rsidRDefault="009F51C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1032430</wp:posOffset>
            </wp:positionH>
            <wp:positionV relativeFrom="paragraph">
              <wp:posOffset>-1854914</wp:posOffset>
            </wp:positionV>
            <wp:extent cx="7049135" cy="10001409"/>
            <wp:effectExtent l="1485900" t="0" r="1485265" b="0"/>
            <wp:wrapNone/>
            <wp:docPr id="5" name="Рисунок 5" descr="C:\Documents and Settings\1\Рабочий стол\img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img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l="2024" t="1099" r="4575" b="258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9135" cy="1000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1458754</wp:posOffset>
            </wp:positionH>
            <wp:positionV relativeFrom="paragraph">
              <wp:posOffset>-2095342</wp:posOffset>
            </wp:positionV>
            <wp:extent cx="7772400" cy="10587038"/>
            <wp:effectExtent l="1428750" t="0" r="1409700" b="0"/>
            <wp:wrapNone/>
            <wp:docPr id="6" name="Рисунок 6" descr="C:\Documents and Settings\1\Рабочий стол\img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img8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t="102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58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Default="009F51C9">
      <w:pPr>
        <w:rPr>
          <w:lang w:val="ru-RU"/>
        </w:rPr>
      </w:pPr>
    </w:p>
    <w:p w:rsidR="009F51C9" w:rsidRPr="005C29E1" w:rsidRDefault="009F51C9">
      <w:pPr>
        <w:rPr>
          <w:lang w:val="ru-RU"/>
        </w:rPr>
      </w:pPr>
    </w:p>
    <w:sectPr w:rsidR="009F51C9" w:rsidRPr="005C29E1" w:rsidSect="009F51C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B9A3E2C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Calibri" w:hAnsi="Calibri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29E1"/>
    <w:rsid w:val="000E3CF4"/>
    <w:rsid w:val="001761A6"/>
    <w:rsid w:val="001D4991"/>
    <w:rsid w:val="005C29E1"/>
    <w:rsid w:val="005E2D65"/>
    <w:rsid w:val="00982A60"/>
    <w:rsid w:val="00995D8C"/>
    <w:rsid w:val="009F51C9"/>
    <w:rsid w:val="00BF7F82"/>
    <w:rsid w:val="00CC3C47"/>
    <w:rsid w:val="00F6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C1F"/>
  </w:style>
  <w:style w:type="paragraph" w:styleId="1">
    <w:name w:val="heading 1"/>
    <w:basedOn w:val="a"/>
    <w:next w:val="a"/>
    <w:link w:val="10"/>
    <w:uiPriority w:val="9"/>
    <w:qFormat/>
    <w:rsid w:val="00F67C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7C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7C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7C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7C1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7C1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7C1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7C1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7C1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7C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67C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67C1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67C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67C1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67C1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67C1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67C1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67C1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67C1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67C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67C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67C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67C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67C1F"/>
    <w:rPr>
      <w:b/>
      <w:bCs/>
    </w:rPr>
  </w:style>
  <w:style w:type="character" w:styleId="a9">
    <w:name w:val="Emphasis"/>
    <w:basedOn w:val="a0"/>
    <w:uiPriority w:val="20"/>
    <w:qFormat/>
    <w:rsid w:val="00F67C1F"/>
    <w:rPr>
      <w:i/>
      <w:iCs/>
    </w:rPr>
  </w:style>
  <w:style w:type="paragraph" w:styleId="aa">
    <w:name w:val="No Spacing"/>
    <w:uiPriority w:val="1"/>
    <w:qFormat/>
    <w:rsid w:val="00F67C1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67C1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67C1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67C1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67C1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67C1F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67C1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67C1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67C1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67C1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67C1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67C1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C2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C29E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5C29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2">
    <w:name w:val="Style2"/>
    <w:basedOn w:val="a"/>
    <w:uiPriority w:val="99"/>
    <w:rsid w:val="005C29E1"/>
    <w:pPr>
      <w:widowControl w:val="0"/>
      <w:autoSpaceDE w:val="0"/>
      <w:autoSpaceDN w:val="0"/>
      <w:adjustRightInd w:val="0"/>
      <w:spacing w:after="0" w:line="278" w:lineRule="exact"/>
      <w:ind w:hanging="1565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character" w:customStyle="1" w:styleId="FontStyle11">
    <w:name w:val="Font Style11"/>
    <w:basedOn w:val="a0"/>
    <w:uiPriority w:val="99"/>
    <w:rsid w:val="005C29E1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5C29E1"/>
    <w:rPr>
      <w:rFonts w:ascii="Times New Roman" w:hAnsi="Times New Roman" w:cs="Times New Roman"/>
      <w:spacing w:val="-20"/>
      <w:sz w:val="22"/>
      <w:szCs w:val="22"/>
    </w:rPr>
  </w:style>
  <w:style w:type="character" w:customStyle="1" w:styleId="FontStyle14">
    <w:name w:val="Font Style14"/>
    <w:basedOn w:val="a0"/>
    <w:uiPriority w:val="99"/>
    <w:rsid w:val="005C29E1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5C29E1"/>
    <w:pPr>
      <w:widowControl w:val="0"/>
      <w:autoSpaceDE w:val="0"/>
      <w:autoSpaceDN w:val="0"/>
      <w:adjustRightInd w:val="0"/>
      <w:spacing w:after="0" w:line="509" w:lineRule="exact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4">
    <w:name w:val="Style4"/>
    <w:basedOn w:val="a"/>
    <w:uiPriority w:val="99"/>
    <w:rsid w:val="005C29E1"/>
    <w:pPr>
      <w:widowControl w:val="0"/>
      <w:autoSpaceDE w:val="0"/>
      <w:autoSpaceDN w:val="0"/>
      <w:adjustRightInd w:val="0"/>
      <w:spacing w:after="0" w:line="312" w:lineRule="exact"/>
      <w:ind w:firstLine="523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5">
    <w:name w:val="Style5"/>
    <w:basedOn w:val="a"/>
    <w:uiPriority w:val="99"/>
    <w:rsid w:val="005C29E1"/>
    <w:pPr>
      <w:widowControl w:val="0"/>
      <w:autoSpaceDE w:val="0"/>
      <w:autoSpaceDN w:val="0"/>
      <w:adjustRightInd w:val="0"/>
      <w:spacing w:after="0" w:line="312" w:lineRule="exact"/>
      <w:ind w:firstLine="528"/>
      <w:jc w:val="both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6">
    <w:name w:val="Style6"/>
    <w:basedOn w:val="a"/>
    <w:uiPriority w:val="99"/>
    <w:rsid w:val="005C29E1"/>
    <w:pPr>
      <w:widowControl w:val="0"/>
      <w:autoSpaceDE w:val="0"/>
      <w:autoSpaceDN w:val="0"/>
      <w:adjustRightInd w:val="0"/>
      <w:spacing w:after="0" w:line="274" w:lineRule="exact"/>
      <w:ind w:firstLine="686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7">
    <w:name w:val="Style7"/>
    <w:basedOn w:val="a"/>
    <w:uiPriority w:val="99"/>
    <w:rsid w:val="005C29E1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8">
    <w:name w:val="Style8"/>
    <w:basedOn w:val="a"/>
    <w:uiPriority w:val="99"/>
    <w:rsid w:val="005C29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paragraph" w:customStyle="1" w:styleId="Style9">
    <w:name w:val="Style9"/>
    <w:basedOn w:val="a"/>
    <w:uiPriority w:val="99"/>
    <w:rsid w:val="005C29E1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Theme="minorEastAsia" w:hAnsi="Times New Roman" w:cs="Times New Roman"/>
      <w:sz w:val="24"/>
      <w:szCs w:val="24"/>
      <w:lang w:val="ru-RU" w:eastAsia="ru-RU" w:bidi="ar-SA"/>
    </w:rPr>
  </w:style>
  <w:style w:type="character" w:customStyle="1" w:styleId="FontStyle13">
    <w:name w:val="Font Style13"/>
    <w:basedOn w:val="a0"/>
    <w:uiPriority w:val="99"/>
    <w:rsid w:val="005C29E1"/>
    <w:rPr>
      <w:rFonts w:ascii="Calibri" w:hAnsi="Calibri" w:cs="Calibri"/>
      <w:i/>
      <w:iCs/>
      <w:sz w:val="22"/>
      <w:szCs w:val="22"/>
    </w:rPr>
  </w:style>
  <w:style w:type="character" w:customStyle="1" w:styleId="FontStyle15">
    <w:name w:val="Font Style15"/>
    <w:basedOn w:val="a0"/>
    <w:uiPriority w:val="99"/>
    <w:rsid w:val="005C29E1"/>
    <w:rPr>
      <w:rFonts w:ascii="Calibri" w:hAnsi="Calibri" w:cs="Calibr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582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2013-12-13T09:04:00Z</dcterms:created>
  <dcterms:modified xsi:type="dcterms:W3CDTF">2013-12-13T09:37:00Z</dcterms:modified>
</cp:coreProperties>
</file>